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1" w:rsidRPr="00FA3A37" w:rsidRDefault="005C6670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45pt;margin-top:-4.05pt;width:194.6pt;height:252.85pt;z-index:251659264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78664D" w:rsidRDefault="00170989" w:rsidP="00B437AE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</w:pPr>
                  <w:r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Φιλιάτες:</w:t>
                  </w:r>
                  <w:r w:rsidR="00080212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98031C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1E7A58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24</w:t>
                  </w:r>
                  <w:r w:rsidR="005A0DA7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-</w:t>
                  </w:r>
                  <w:r w:rsidR="006A20F3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0</w:t>
                  </w:r>
                  <w:r w:rsidR="00C03FF8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5</w:t>
                  </w:r>
                  <w:r w:rsidR="001E7A58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-2016</w:t>
                  </w:r>
                  <w:r w:rsidR="00EA6B5F"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Pr="0078664D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 </w:t>
                  </w:r>
                </w:p>
                <w:p w:rsidR="00FA3A37" w:rsidRPr="0078664D" w:rsidRDefault="00D142F2" w:rsidP="00170989">
                  <w:pPr>
                    <w:rPr>
                      <w:rFonts w:ascii="Calibri" w:hAnsi="Calibri"/>
                    </w:rPr>
                  </w:pPr>
                  <w:r w:rsidRPr="0078664D">
                    <w:rPr>
                      <w:rFonts w:ascii="Calibri" w:hAnsi="Calibri"/>
                    </w:rPr>
                    <w:t xml:space="preserve">Αρ. </w:t>
                  </w:r>
                  <w:proofErr w:type="spellStart"/>
                  <w:r w:rsidRPr="0078664D">
                    <w:rPr>
                      <w:rFonts w:ascii="Calibri" w:hAnsi="Calibri"/>
                    </w:rPr>
                    <w:t>Πρωτ</w:t>
                  </w:r>
                  <w:proofErr w:type="spellEnd"/>
                  <w:r w:rsidR="00A423E1" w:rsidRPr="0078664D">
                    <w:rPr>
                      <w:rFonts w:ascii="Calibri" w:hAnsi="Calibri"/>
                    </w:rPr>
                    <w:t>:</w:t>
                  </w:r>
                  <w:r w:rsidR="00A207CF" w:rsidRPr="0078664D">
                    <w:rPr>
                      <w:rFonts w:ascii="Calibri" w:hAnsi="Calibri"/>
                    </w:rPr>
                    <w:t xml:space="preserve">     </w:t>
                  </w:r>
                  <w:r w:rsidR="001E7A58" w:rsidRPr="0078664D">
                    <w:rPr>
                      <w:rFonts w:ascii="Calibri" w:hAnsi="Calibri"/>
                    </w:rPr>
                    <w:t>51</w:t>
                  </w:r>
                </w:p>
                <w:p w:rsidR="00FA3A37" w:rsidRPr="0078664D" w:rsidRDefault="00FA3A37" w:rsidP="00170989">
                  <w:pPr>
                    <w:rPr>
                      <w:rFonts w:ascii="Calibri" w:hAnsi="Calibri"/>
                      <w:u w:val="single"/>
                    </w:rPr>
                  </w:pPr>
                </w:p>
                <w:p w:rsidR="00D142F2" w:rsidRPr="0078664D" w:rsidRDefault="00D142F2" w:rsidP="00170989">
                  <w:pPr>
                    <w:rPr>
                      <w:rFonts w:ascii="Calibri" w:hAnsi="Calibri"/>
                      <w:u w:val="single"/>
                    </w:rPr>
                  </w:pPr>
                </w:p>
                <w:p w:rsidR="001E7A58" w:rsidRPr="0078664D" w:rsidRDefault="004A1ABA" w:rsidP="001E7A58">
                  <w:pPr>
                    <w:rPr>
                      <w:rFonts w:ascii="Calibri" w:hAnsi="Calibri"/>
                      <w:b/>
                    </w:rPr>
                  </w:pPr>
                  <w:r w:rsidRPr="0078664D">
                    <w:rPr>
                      <w:rFonts w:ascii="Calibri" w:hAnsi="Calibri"/>
                      <w:b/>
                    </w:rPr>
                    <w:t xml:space="preserve"> </w:t>
                  </w:r>
                  <w:r w:rsidR="001E7A58" w:rsidRPr="0078664D">
                    <w:rPr>
                      <w:rFonts w:ascii="Calibri" w:hAnsi="Calibri"/>
                      <w:b/>
                    </w:rPr>
                    <w:t xml:space="preserve">Προς: </w:t>
                  </w:r>
                  <w:r w:rsidR="00B839F4" w:rsidRPr="0078664D">
                    <w:rPr>
                      <w:rFonts w:ascii="Calibri" w:hAnsi="Calibri"/>
                      <w:b/>
                    </w:rPr>
                    <w:t xml:space="preserve">      </w:t>
                  </w:r>
                  <w:r w:rsidR="001E7A58" w:rsidRPr="0078664D">
                    <w:rPr>
                      <w:rFonts w:ascii="Calibri" w:hAnsi="Calibri"/>
                      <w:b/>
                    </w:rPr>
                    <w:t xml:space="preserve">ΕΚΠΑΙΔΕΥΤΙΚΟΥΣ  Π.Ε. &amp; Δ.Ε </w:t>
                  </w:r>
                </w:p>
                <w:p w:rsidR="001E7A58" w:rsidRPr="0078664D" w:rsidRDefault="001E7A58" w:rsidP="001E7A5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78664D">
                    <w:rPr>
                      <w:sz w:val="20"/>
                      <w:szCs w:val="20"/>
                    </w:rPr>
                    <w:t>Δ/ΝΣΕΩΝ</w:t>
                  </w:r>
                  <w:r w:rsidRPr="0078664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78664D">
                    <w:rPr>
                      <w:rFonts w:ascii="Calibri" w:hAnsi="Calibri"/>
                      <w:sz w:val="20"/>
                      <w:szCs w:val="20"/>
                    </w:rPr>
                    <w:t>Π.Ε. &amp; Δ.Ε</w:t>
                  </w:r>
                  <w:r w:rsidRPr="0078664D">
                    <w:rPr>
                      <w:sz w:val="20"/>
                      <w:szCs w:val="20"/>
                    </w:rPr>
                    <w:t xml:space="preserve"> ΘΕΣΠΡΩΤΙΑΣ</w:t>
                  </w:r>
                </w:p>
                <w:p w:rsidR="001E7A58" w:rsidRPr="0078664D" w:rsidRDefault="001E7A58" w:rsidP="001E7A5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78664D">
                    <w:rPr>
                      <w:sz w:val="20"/>
                      <w:szCs w:val="20"/>
                    </w:rPr>
                    <w:t>Δ/ΝΣΕΩΝ</w:t>
                  </w:r>
                  <w:r w:rsidRPr="0078664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78664D">
                    <w:rPr>
                      <w:rFonts w:ascii="Calibri" w:hAnsi="Calibri"/>
                      <w:sz w:val="20"/>
                      <w:szCs w:val="20"/>
                    </w:rPr>
                    <w:t>Π.Ε. &amp; Δ.Ε</w:t>
                  </w:r>
                  <w:r w:rsidRPr="0078664D">
                    <w:rPr>
                      <w:sz w:val="20"/>
                      <w:szCs w:val="20"/>
                    </w:rPr>
                    <w:t xml:space="preserve"> ΙΩΑΝΝΙΝΩΝ</w:t>
                  </w:r>
                </w:p>
                <w:p w:rsidR="001E7A58" w:rsidRPr="0078664D" w:rsidRDefault="001E7A58" w:rsidP="001E7A5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78664D">
                    <w:rPr>
                      <w:sz w:val="20"/>
                      <w:szCs w:val="20"/>
                    </w:rPr>
                    <w:t>Δ/ΝΣΕΩΝ</w:t>
                  </w:r>
                  <w:r w:rsidRPr="0078664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78664D">
                    <w:rPr>
                      <w:rFonts w:ascii="Calibri" w:hAnsi="Calibri"/>
                      <w:sz w:val="20"/>
                      <w:szCs w:val="20"/>
                    </w:rPr>
                    <w:t>Π.Ε. &amp; Δ.Ε</w:t>
                  </w:r>
                  <w:r w:rsidRPr="0078664D">
                    <w:rPr>
                      <w:sz w:val="20"/>
                      <w:szCs w:val="20"/>
                    </w:rPr>
                    <w:t xml:space="preserve"> ΑΡΤΑΣ</w:t>
                  </w:r>
                </w:p>
                <w:p w:rsidR="001E7A58" w:rsidRPr="0078664D" w:rsidRDefault="001E7A58" w:rsidP="001E7A58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78664D">
                    <w:rPr>
                      <w:sz w:val="20"/>
                      <w:szCs w:val="20"/>
                    </w:rPr>
                    <w:t>Δ/ΝΣΕΩΝ</w:t>
                  </w:r>
                  <w:r w:rsidRPr="0078664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78664D">
                    <w:rPr>
                      <w:rFonts w:ascii="Calibri" w:hAnsi="Calibri"/>
                      <w:sz w:val="20"/>
                      <w:szCs w:val="20"/>
                    </w:rPr>
                    <w:t>Π.Ε. &amp; Δ.Ε</w:t>
                  </w:r>
                  <w:r w:rsidRPr="0078664D">
                    <w:rPr>
                      <w:sz w:val="20"/>
                      <w:szCs w:val="20"/>
                    </w:rPr>
                    <w:t xml:space="preserve"> ΠΡΕΒΕΖΑΣ</w:t>
                  </w:r>
                </w:p>
                <w:p w:rsidR="001E7A58" w:rsidRPr="0078664D" w:rsidRDefault="001E7A58" w:rsidP="001E7A58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A56CC5" w:rsidRPr="0078664D" w:rsidRDefault="001E7A58" w:rsidP="00A56CC5">
                  <w:pPr>
                    <w:pStyle w:val="a4"/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8664D">
                    <w:rPr>
                      <w:i/>
                      <w:sz w:val="20"/>
                      <w:szCs w:val="20"/>
                      <w:u w:val="single"/>
                    </w:rPr>
                    <w:t>Δια μέσου των Υπευθύνων Σχολικών Δραστηριοτήτων</w:t>
                  </w:r>
                </w:p>
                <w:p w:rsidR="001E7A58" w:rsidRPr="0078664D" w:rsidRDefault="00A56CC5" w:rsidP="00A56CC5">
                  <w:pPr>
                    <w:pStyle w:val="a4"/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8664D">
                    <w:rPr>
                      <w:i/>
                      <w:sz w:val="20"/>
                      <w:szCs w:val="20"/>
                      <w:u w:val="single"/>
                    </w:rPr>
                    <w:t xml:space="preserve">Π.Ε. &amp; </w:t>
                  </w:r>
                  <w:r w:rsidR="001E7A58" w:rsidRPr="0078664D">
                    <w:rPr>
                      <w:i/>
                      <w:sz w:val="20"/>
                      <w:szCs w:val="20"/>
                      <w:u w:val="single"/>
                    </w:rPr>
                    <w:t>Δ.Ε.</w:t>
                  </w:r>
                </w:p>
                <w:p w:rsidR="001E7A58" w:rsidRPr="0078664D" w:rsidRDefault="00A56CC5" w:rsidP="00A56CC5">
                  <w:pPr>
                    <w:pStyle w:val="a4"/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8664D">
                    <w:rPr>
                      <w:i/>
                      <w:sz w:val="20"/>
                      <w:szCs w:val="20"/>
                      <w:u w:val="single"/>
                    </w:rPr>
                    <w:t>των οικείων Δ/</w:t>
                  </w:r>
                  <w:proofErr w:type="spellStart"/>
                  <w:r w:rsidRPr="0078664D">
                    <w:rPr>
                      <w:i/>
                      <w:sz w:val="20"/>
                      <w:szCs w:val="20"/>
                      <w:u w:val="single"/>
                    </w:rPr>
                    <w:t>νσεων</w:t>
                  </w:r>
                  <w:proofErr w:type="spellEnd"/>
                  <w:r w:rsidRPr="0078664D">
                    <w:rPr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E7A58" w:rsidRPr="0078664D" w:rsidRDefault="001E7A58" w:rsidP="001E7A58">
                  <w:pPr>
                    <w:rPr>
                      <w:rFonts w:asciiTheme="minorHAnsi" w:hAnsiTheme="minorHAnsi"/>
                      <w:b/>
                    </w:rPr>
                  </w:pPr>
                  <w:proofErr w:type="spellStart"/>
                  <w:r w:rsidRPr="0078664D">
                    <w:rPr>
                      <w:rFonts w:asciiTheme="minorHAnsi" w:hAnsiTheme="minorHAnsi"/>
                      <w:b/>
                    </w:rPr>
                    <w:t>Κοιν</w:t>
                  </w:r>
                  <w:proofErr w:type="spellEnd"/>
                  <w:r w:rsidRPr="0078664D">
                    <w:rPr>
                      <w:rFonts w:asciiTheme="minorHAnsi" w:hAnsiTheme="minorHAnsi"/>
                      <w:b/>
                    </w:rPr>
                    <w:t xml:space="preserve">.: </w:t>
                  </w:r>
                </w:p>
                <w:p w:rsidR="001E7A58" w:rsidRPr="0078664D" w:rsidRDefault="001E7A58" w:rsidP="001E7A58">
                  <w:pPr>
                    <w:rPr>
                      <w:rFonts w:asciiTheme="minorHAnsi" w:hAnsiTheme="minorHAnsi"/>
                    </w:rPr>
                  </w:pPr>
                  <w:r w:rsidRPr="0078664D">
                    <w:rPr>
                      <w:rFonts w:asciiTheme="minorHAnsi" w:hAnsiTheme="minorHAnsi"/>
                    </w:rPr>
                    <w:t>Περιφερειακή Δ/</w:t>
                  </w:r>
                  <w:proofErr w:type="spellStart"/>
                  <w:r w:rsidRPr="0078664D">
                    <w:rPr>
                      <w:rFonts w:asciiTheme="minorHAnsi" w:hAnsiTheme="minorHAnsi"/>
                    </w:rPr>
                    <w:t>νση</w:t>
                  </w:r>
                  <w:proofErr w:type="spellEnd"/>
                  <w:r w:rsidRPr="0078664D">
                    <w:rPr>
                      <w:rFonts w:asciiTheme="minorHAnsi" w:hAnsiTheme="minorHAnsi"/>
                    </w:rPr>
                    <w:t xml:space="preserve"> Π.Ε. &amp; Δ.Ε. Ηπείρου</w:t>
                  </w:r>
                </w:p>
                <w:p w:rsidR="001E7A58" w:rsidRDefault="001E7A58" w:rsidP="001E7A58">
                  <w:pPr>
                    <w:rPr>
                      <w:rFonts w:asciiTheme="minorHAnsi" w:hAnsiTheme="minorHAnsi"/>
                    </w:rPr>
                  </w:pPr>
                  <w:r w:rsidRPr="00357993">
                    <w:rPr>
                      <w:rFonts w:asciiTheme="minorHAnsi" w:hAnsiTheme="minorHAnsi"/>
                    </w:rPr>
                    <w:t>Οικείες Δ/</w:t>
                  </w:r>
                  <w:proofErr w:type="spellStart"/>
                  <w:r w:rsidRPr="00357993">
                    <w:rPr>
                      <w:rFonts w:asciiTheme="minorHAnsi" w:hAnsiTheme="minorHAnsi"/>
                    </w:rPr>
                    <w:t>νσεις</w:t>
                  </w:r>
                  <w:proofErr w:type="spellEnd"/>
                  <w:r w:rsidRPr="00357993">
                    <w:rPr>
                      <w:rFonts w:asciiTheme="minorHAnsi" w:hAnsiTheme="minorHAnsi"/>
                    </w:rPr>
                    <w:t xml:space="preserve"> Δ.Ε.</w:t>
                  </w:r>
                </w:p>
                <w:p w:rsidR="008132D2" w:rsidRPr="00E04481" w:rsidRDefault="008132D2" w:rsidP="001E7A58">
                  <w:pPr>
                    <w:rPr>
                      <w:rFonts w:asciiTheme="minorHAnsi" w:hAnsiTheme="minorHAnsi"/>
                    </w:rPr>
                  </w:pPr>
                </w:p>
                <w:p w:rsidR="00A44E40" w:rsidRPr="00645E8E" w:rsidRDefault="00A44E40" w:rsidP="00B0604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margin-left:-2.15pt;margin-top:-4.05pt;width:253.85pt;height:209.7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135C0B" w:rsidRDefault="00D54817" w:rsidP="00170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3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989" w:rsidRPr="00F8141A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633076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ΥΠΟΥ</w:t>
                  </w:r>
                  <w:r w:rsidR="00F8141A" w:rsidRPr="00F8141A">
                    <w:rPr>
                      <w:rFonts w:asciiTheme="minorHAnsi" w:hAnsiTheme="minorHAnsi"/>
                    </w:rPr>
                    <w:t>ΡΓΕΙΟ ΠΑΙΔΕΙΑΣ</w:t>
                  </w:r>
                  <w:r w:rsidR="00633076" w:rsidRPr="00633076">
                    <w:rPr>
                      <w:rFonts w:asciiTheme="minorHAnsi" w:hAnsiTheme="minorHAnsi"/>
                    </w:rPr>
                    <w:t xml:space="preserve">, </w:t>
                  </w:r>
                </w:p>
                <w:p w:rsidR="00170989" w:rsidRPr="00F8141A" w:rsidRDefault="00633076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ΕΡΕΥΝΑΣ</w:t>
                  </w:r>
                  <w:r w:rsidR="00F8141A" w:rsidRPr="00F8141A">
                    <w:rPr>
                      <w:rFonts w:asciiTheme="minorHAnsi" w:hAnsiTheme="minorHAnsi"/>
                    </w:rPr>
                    <w:t xml:space="preserve"> ΚΑΙ ΘΡΗΣΚΕΥΜΑΤΩΝ</w:t>
                  </w:r>
                  <w:r w:rsidR="00170989" w:rsidRPr="00F8141A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170989" w:rsidRPr="00F8141A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170989" w:rsidRPr="00F8141A" w:rsidRDefault="00F8141A" w:rsidP="0009499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="00170989"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170989" w:rsidRPr="00F8141A" w:rsidRDefault="0009499E" w:rsidP="0009499E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>Κ</w:t>
                  </w:r>
                  <w:r w:rsidR="0098031C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>ΕΝΤΡΟ ΠΕΡΙΒΑΛΛΟΝΤΙΚΗΣ ΕΚΠΑΙΔΕΥΣΗΣ</w:t>
                  </w:r>
                  <w:r w:rsidRPr="0009499E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 xml:space="preserve"> </w:t>
                  </w:r>
                  <w:r w:rsidR="00170989" w:rsidRPr="00F8141A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 xml:space="preserve"> ΦΙΛΙΑΤΩΝ</w:t>
                  </w:r>
                </w:p>
                <w:p w:rsidR="00F8141A" w:rsidRDefault="00F8141A" w:rsidP="00F814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 xml:space="preserve">αχ. δ/νση: </w:t>
                  </w:r>
                  <w:r w:rsidR="00170989" w:rsidRPr="00F8141A">
                    <w:rPr>
                      <w:rFonts w:asciiTheme="minorHAnsi" w:hAnsiTheme="minorHAnsi"/>
                    </w:rPr>
                    <w:t>Δ.Δ. ΒΡΥΣΕΛ</w:t>
                  </w:r>
                  <w:r w:rsidR="00A44E40" w:rsidRPr="00F8141A">
                    <w:rPr>
                      <w:rFonts w:asciiTheme="minorHAnsi" w:hAnsiTheme="minorHAnsi"/>
                    </w:rPr>
                    <w:t>Λ</w:t>
                  </w:r>
                  <w:r w:rsidR="00170989" w:rsidRPr="00F8141A">
                    <w:rPr>
                      <w:rFonts w:asciiTheme="minorHAnsi" w:hAnsiTheme="minorHAnsi"/>
                    </w:rPr>
                    <w:t>ΑΣ</w:t>
                  </w:r>
                </w:p>
                <w:p w:rsidR="00170989" w:rsidRPr="00F8141A" w:rsidRDefault="00F8141A" w:rsidP="00F814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</w:t>
                  </w:r>
                  <w:r w:rsidR="00A44E40" w:rsidRPr="00F8141A">
                    <w:rPr>
                      <w:rFonts w:asciiTheme="minorHAnsi" w:hAnsiTheme="minorHAnsi"/>
                    </w:rPr>
                    <w:t>ΦΙΛΙΑΤΕΣ-</w:t>
                  </w:r>
                  <w:r w:rsidR="00170989" w:rsidRPr="00F8141A">
                    <w:rPr>
                      <w:rFonts w:asciiTheme="minorHAnsi" w:hAnsiTheme="minorHAnsi"/>
                    </w:rPr>
                    <w:t xml:space="preserve"> ΘΕΣΠΡΩΤΙΑ </w:t>
                  </w:r>
                </w:p>
                <w:p w:rsidR="006A20F3" w:rsidRDefault="006A20F3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170989" w:rsidRPr="00F8141A" w:rsidRDefault="00170989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Τηλ</w:t>
                  </w:r>
                  <w:r w:rsidRPr="00F8141A">
                    <w:rPr>
                      <w:rFonts w:asciiTheme="minorHAnsi" w:hAnsiTheme="minorHAnsi"/>
                      <w:bCs/>
                    </w:rPr>
                    <w:t xml:space="preserve">: </w:t>
                  </w:r>
                  <w:r w:rsidR="00F8141A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Pr="00F8141A">
                    <w:rPr>
                      <w:rFonts w:asciiTheme="minorHAnsi" w:hAnsiTheme="minorHAnsi"/>
                      <w:bCs/>
                    </w:rPr>
                    <w:t xml:space="preserve">26640 </w:t>
                  </w:r>
                  <w:r w:rsidR="00F8141A">
                    <w:rPr>
                      <w:rFonts w:asciiTheme="minorHAnsi" w:hAnsiTheme="minorHAnsi"/>
                      <w:bCs/>
                    </w:rPr>
                    <w:t xml:space="preserve"> - </w:t>
                  </w:r>
                  <w:r w:rsidRPr="00F8141A">
                    <w:rPr>
                      <w:rFonts w:asciiTheme="minorHAnsi" w:hAnsiTheme="minorHAnsi"/>
                      <w:bCs/>
                    </w:rPr>
                    <w:t>22000</w:t>
                  </w:r>
                </w:p>
                <w:p w:rsidR="00170989" w:rsidRPr="00C03FF8" w:rsidRDefault="00170989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C03FF8">
                    <w:rPr>
                      <w:rFonts w:asciiTheme="minorHAnsi" w:hAnsiTheme="minorHAnsi"/>
                      <w:lang w:val="en-US"/>
                    </w:rPr>
                    <w:t xml:space="preserve">: </w:t>
                  </w:r>
                  <w:r w:rsidR="00F8141A" w:rsidRPr="00C03FF8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proofErr w:type="gramStart"/>
                  <w:r w:rsidRPr="00C03FF8">
                    <w:rPr>
                      <w:rFonts w:asciiTheme="minorHAnsi" w:hAnsiTheme="minorHAnsi"/>
                      <w:lang w:val="en-US"/>
                    </w:rPr>
                    <w:t xml:space="preserve">26640 </w:t>
                  </w:r>
                  <w:r w:rsidR="00F8141A" w:rsidRPr="00C03FF8">
                    <w:rPr>
                      <w:rFonts w:asciiTheme="minorHAnsi" w:hAnsiTheme="minorHAnsi"/>
                      <w:lang w:val="en-US"/>
                    </w:rPr>
                    <w:t xml:space="preserve"> -</w:t>
                  </w:r>
                  <w:proofErr w:type="gramEnd"/>
                  <w:r w:rsidR="00F8141A" w:rsidRPr="00C03FF8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Pr="00C03FF8">
                    <w:rPr>
                      <w:rFonts w:asciiTheme="minorHAnsi" w:hAnsiTheme="minorHAnsi"/>
                      <w:lang w:val="en-US"/>
                    </w:rPr>
                    <w:t>22000</w:t>
                  </w:r>
                </w:p>
                <w:p w:rsidR="00170989" w:rsidRPr="00C03FF8" w:rsidRDefault="00F8141A" w:rsidP="00F8141A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="00EA6B5F" w:rsidRPr="00F8141A">
                    <w:rPr>
                      <w:rFonts w:asciiTheme="minorHAnsi" w:hAnsiTheme="minorHAnsi"/>
                      <w:bCs/>
                      <w:lang w:val="it-IT"/>
                    </w:rPr>
                    <w:t>-mail</w:t>
                  </w:r>
                  <w:r w:rsidR="00170989"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: </w:t>
                  </w:r>
                  <w:r w:rsidR="005C6670">
                    <w:fldChar w:fldCharType="begin"/>
                  </w:r>
                  <w:r w:rsidR="005C6670" w:rsidRPr="00277967">
                    <w:rPr>
                      <w:lang w:val="en-US"/>
                    </w:rPr>
                    <w:instrText>HYPERLINK "mailto:kpefilia@otenet.gr"</w:instrText>
                  </w:r>
                  <w:r w:rsidR="005C6670">
                    <w:fldChar w:fldCharType="separate"/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kpefilia</w:t>
                  </w:r>
                  <w:r w:rsidR="008132D2" w:rsidRPr="00C03FF8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@</w:t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otenet</w:t>
                  </w:r>
                  <w:r w:rsidR="008132D2" w:rsidRPr="00C03FF8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.</w:t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gr</w:t>
                  </w:r>
                  <w:r w:rsidR="005C6670">
                    <w:fldChar w:fldCharType="end"/>
                  </w:r>
                  <w:r w:rsidR="008132D2" w:rsidRPr="00C03FF8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0D2460" w:rsidRPr="002420F2" w:rsidRDefault="002420F2" w:rsidP="00F8141A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="000D2460"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="000D2460" w:rsidRPr="002420F2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9" w:history="1"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0D2460" w:rsidRPr="002420F2" w:rsidRDefault="000D2460" w:rsidP="00170989">
                  <w:pPr>
                    <w:jc w:val="center"/>
                    <w:rPr>
                      <w:rFonts w:ascii="Calibri" w:hAnsi="Calibri"/>
                      <w:b/>
                      <w:color w:val="006600"/>
                    </w:rPr>
                  </w:pPr>
                </w:p>
                <w:p w:rsidR="00170989" w:rsidRPr="002420F2" w:rsidRDefault="00170989" w:rsidP="00170989">
                  <w:pPr>
                    <w:jc w:val="center"/>
                  </w:pPr>
                </w:p>
              </w:txbxContent>
            </v:textbox>
          </v:shape>
        </w:pict>
      </w: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6F724D" w:rsidRDefault="00170989">
      <w:pPr>
        <w:rPr>
          <w:sz w:val="22"/>
          <w:szCs w:val="22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D142F2" w:rsidRDefault="00D142F2">
      <w:pPr>
        <w:rPr>
          <w:sz w:val="22"/>
          <w:szCs w:val="22"/>
        </w:rPr>
      </w:pPr>
    </w:p>
    <w:p w:rsidR="00D142F2" w:rsidRDefault="00D142F2">
      <w:pPr>
        <w:rPr>
          <w:sz w:val="22"/>
          <w:szCs w:val="22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1E7A58" w:rsidRDefault="001E7A58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E7A58" w:rsidRDefault="001E7A58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E7A58" w:rsidRDefault="001E7A58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70989" w:rsidRPr="001526E6" w:rsidRDefault="00D142F2" w:rsidP="00991045">
      <w:pPr>
        <w:ind w:firstLine="720"/>
        <w:rPr>
          <w:rFonts w:asciiTheme="minorHAnsi" w:hAnsiTheme="minorHAnsi"/>
          <w:b/>
          <w:sz w:val="24"/>
          <w:szCs w:val="24"/>
        </w:rPr>
      </w:pPr>
      <w:r w:rsidRPr="001526E6">
        <w:rPr>
          <w:rFonts w:asciiTheme="minorHAnsi" w:hAnsiTheme="minorHAnsi"/>
          <w:b/>
          <w:sz w:val="24"/>
          <w:szCs w:val="24"/>
        </w:rPr>
        <w:t xml:space="preserve">Θέμα: </w:t>
      </w:r>
      <w:r w:rsidR="005A0DA7" w:rsidRPr="001526E6">
        <w:rPr>
          <w:rFonts w:asciiTheme="minorHAnsi" w:hAnsiTheme="minorHAnsi"/>
          <w:b/>
          <w:sz w:val="24"/>
          <w:szCs w:val="24"/>
        </w:rPr>
        <w:t>«</w:t>
      </w:r>
      <w:r w:rsidR="005D0AEC">
        <w:rPr>
          <w:rFonts w:asciiTheme="minorHAnsi" w:hAnsiTheme="minorHAnsi" w:cs="Arial"/>
          <w:b/>
          <w:sz w:val="24"/>
          <w:szCs w:val="24"/>
        </w:rPr>
        <w:t xml:space="preserve">Πρόσκληση </w:t>
      </w:r>
      <w:proofErr w:type="spellStart"/>
      <w:r w:rsidR="005D0AEC">
        <w:rPr>
          <w:rFonts w:asciiTheme="minorHAnsi" w:hAnsiTheme="minorHAnsi" w:cs="Arial"/>
          <w:b/>
          <w:sz w:val="24"/>
          <w:szCs w:val="24"/>
        </w:rPr>
        <w:t>εκπ</w:t>
      </w:r>
      <w:proofErr w:type="spellEnd"/>
      <w:r w:rsidR="005D0AEC">
        <w:rPr>
          <w:rFonts w:asciiTheme="minorHAnsi" w:hAnsiTheme="minorHAnsi" w:cs="Arial"/>
          <w:b/>
          <w:sz w:val="24"/>
          <w:szCs w:val="24"/>
        </w:rPr>
        <w:t>/</w:t>
      </w:r>
      <w:proofErr w:type="spellStart"/>
      <w:r w:rsidR="005D0AEC">
        <w:rPr>
          <w:rFonts w:asciiTheme="minorHAnsi" w:hAnsiTheme="minorHAnsi" w:cs="Arial"/>
          <w:b/>
          <w:sz w:val="24"/>
          <w:szCs w:val="24"/>
        </w:rPr>
        <w:t>κών</w:t>
      </w:r>
      <w:proofErr w:type="spellEnd"/>
      <w:r w:rsidR="005D0AEC">
        <w:rPr>
          <w:rFonts w:asciiTheme="minorHAnsi" w:hAnsiTheme="minorHAnsi" w:cs="Arial"/>
          <w:b/>
          <w:sz w:val="24"/>
          <w:szCs w:val="24"/>
        </w:rPr>
        <w:t xml:space="preserve"> Π.Ε. και Δ.Ε. σε τριήμερο σεμινάριο του ΚΠΕ Φιλιατών</w:t>
      </w:r>
      <w:r w:rsidR="006C4944" w:rsidRPr="001526E6">
        <w:rPr>
          <w:rFonts w:asciiTheme="minorHAnsi" w:hAnsiTheme="minorHAnsi" w:cs="Arial"/>
          <w:b/>
          <w:sz w:val="24"/>
          <w:szCs w:val="24"/>
        </w:rPr>
        <w:t>».</w:t>
      </w:r>
      <w:r w:rsidR="005A0DA7" w:rsidRPr="001526E6">
        <w:rPr>
          <w:rFonts w:asciiTheme="minorHAnsi" w:hAnsiTheme="minorHAnsi"/>
          <w:b/>
          <w:sz w:val="24"/>
          <w:szCs w:val="24"/>
        </w:rPr>
        <w:t xml:space="preserve"> </w:t>
      </w:r>
    </w:p>
    <w:p w:rsidR="00FA3A37" w:rsidRPr="001526E6" w:rsidRDefault="00FA3A37">
      <w:pPr>
        <w:rPr>
          <w:rFonts w:asciiTheme="minorHAnsi" w:hAnsiTheme="minorHAnsi"/>
          <w:sz w:val="24"/>
          <w:szCs w:val="24"/>
        </w:rPr>
      </w:pPr>
    </w:p>
    <w:p w:rsidR="00A55146" w:rsidRPr="00633076" w:rsidRDefault="005D0AEC" w:rsidP="006C4944">
      <w:pPr>
        <w:spacing w:line="36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="00633076" w:rsidRPr="00633076">
        <w:rPr>
          <w:rFonts w:asciiTheme="minorHAnsi" w:hAnsiTheme="minorHAnsi"/>
          <w:sz w:val="24"/>
          <w:szCs w:val="24"/>
        </w:rPr>
        <w:t>ο ΚΠΕ Φιλιατών</w:t>
      </w:r>
      <w:r w:rsidR="00716D47">
        <w:rPr>
          <w:rFonts w:asciiTheme="minorHAnsi" w:hAnsiTheme="minorHAnsi"/>
          <w:sz w:val="24"/>
          <w:szCs w:val="24"/>
        </w:rPr>
        <w:t xml:space="preserve">, σε συνεργασία με το ΚΠΕ Αράχθου, το ΚΠΕ </w:t>
      </w:r>
      <w:proofErr w:type="spellStart"/>
      <w:r w:rsidR="00716D47">
        <w:rPr>
          <w:rFonts w:asciiTheme="minorHAnsi" w:hAnsiTheme="minorHAnsi"/>
          <w:sz w:val="24"/>
          <w:szCs w:val="24"/>
        </w:rPr>
        <w:t>Φιλιππιάδας</w:t>
      </w:r>
      <w:proofErr w:type="spellEnd"/>
      <w:r w:rsidR="00716D47">
        <w:rPr>
          <w:rFonts w:asciiTheme="minorHAnsi" w:hAnsiTheme="minorHAnsi"/>
          <w:sz w:val="24"/>
          <w:szCs w:val="24"/>
        </w:rPr>
        <w:t>, το ΚΠΕ Κόνιτσας</w:t>
      </w:r>
      <w:r w:rsidR="00716D47">
        <w:rPr>
          <w:rFonts w:asciiTheme="minorHAnsi" w:hAnsiTheme="minorHAnsi"/>
          <w:b/>
          <w:sz w:val="24"/>
          <w:szCs w:val="24"/>
        </w:rPr>
        <w:t xml:space="preserve">, </w:t>
      </w:r>
      <w:r w:rsidR="00716D47" w:rsidRPr="00716D47">
        <w:rPr>
          <w:rFonts w:asciiTheme="minorHAnsi" w:hAnsiTheme="minorHAnsi"/>
          <w:sz w:val="24"/>
          <w:szCs w:val="24"/>
        </w:rPr>
        <w:t xml:space="preserve">το ΚΠΕ </w:t>
      </w:r>
      <w:proofErr w:type="spellStart"/>
      <w:r w:rsidR="00716D47" w:rsidRPr="00716D47">
        <w:rPr>
          <w:rFonts w:asciiTheme="minorHAnsi" w:hAnsiTheme="minorHAnsi"/>
          <w:sz w:val="24"/>
          <w:szCs w:val="24"/>
        </w:rPr>
        <w:t>Πραμάντων</w:t>
      </w:r>
      <w:proofErr w:type="spellEnd"/>
      <w:r w:rsidR="00277967">
        <w:rPr>
          <w:rFonts w:asciiTheme="minorHAnsi" w:hAnsiTheme="minorHAnsi"/>
          <w:sz w:val="24"/>
          <w:szCs w:val="24"/>
        </w:rPr>
        <w:t>,</w:t>
      </w:r>
      <w:r w:rsidR="00716D47">
        <w:rPr>
          <w:rFonts w:asciiTheme="minorHAnsi" w:hAnsiTheme="minorHAnsi"/>
          <w:b/>
          <w:sz w:val="24"/>
          <w:szCs w:val="24"/>
        </w:rPr>
        <w:t xml:space="preserve"> </w:t>
      </w:r>
      <w:r w:rsidR="00277967" w:rsidRPr="00EF71BB">
        <w:rPr>
          <w:rFonts w:asciiTheme="minorHAnsi" w:hAnsiTheme="minorHAnsi"/>
          <w:sz w:val="24"/>
          <w:szCs w:val="24"/>
        </w:rPr>
        <w:t xml:space="preserve">την Ο.Λ.ΗΓ. Α.Ε., τους Δήμους </w:t>
      </w:r>
      <w:proofErr w:type="spellStart"/>
      <w:r w:rsidR="00277967" w:rsidRPr="00EF71BB">
        <w:rPr>
          <w:rFonts w:asciiTheme="minorHAnsi" w:hAnsiTheme="minorHAnsi"/>
          <w:sz w:val="24"/>
          <w:szCs w:val="24"/>
        </w:rPr>
        <w:t>Ηγ</w:t>
      </w:r>
      <w:proofErr w:type="spellEnd"/>
      <w:r w:rsidR="00277967" w:rsidRPr="00EF71BB">
        <w:rPr>
          <w:rFonts w:asciiTheme="minorHAnsi" w:hAnsiTheme="minorHAnsi"/>
          <w:sz w:val="24"/>
          <w:szCs w:val="24"/>
        </w:rPr>
        <w:t>/</w:t>
      </w:r>
      <w:proofErr w:type="spellStart"/>
      <w:r w:rsidR="00277967" w:rsidRPr="00EF71BB">
        <w:rPr>
          <w:rFonts w:asciiTheme="minorHAnsi" w:hAnsiTheme="minorHAnsi"/>
          <w:sz w:val="24"/>
          <w:szCs w:val="24"/>
        </w:rPr>
        <w:t>τσας</w:t>
      </w:r>
      <w:proofErr w:type="spellEnd"/>
      <w:r w:rsidR="00277967" w:rsidRPr="00EF71BB">
        <w:rPr>
          <w:rFonts w:asciiTheme="minorHAnsi" w:hAnsiTheme="minorHAnsi"/>
          <w:sz w:val="24"/>
          <w:szCs w:val="24"/>
        </w:rPr>
        <w:t xml:space="preserve"> και Φιλιατών</w:t>
      </w:r>
      <w:r w:rsidR="00277967" w:rsidRPr="00633076">
        <w:rPr>
          <w:rFonts w:asciiTheme="minorHAnsi" w:hAnsiTheme="minorHAnsi" w:cs="Arial"/>
          <w:sz w:val="24"/>
          <w:szCs w:val="24"/>
        </w:rPr>
        <w:t xml:space="preserve"> </w:t>
      </w:r>
      <w:r w:rsidR="00633076" w:rsidRPr="00633076">
        <w:rPr>
          <w:rFonts w:asciiTheme="minorHAnsi" w:hAnsiTheme="minorHAnsi" w:cs="Arial"/>
          <w:sz w:val="24"/>
          <w:szCs w:val="24"/>
        </w:rPr>
        <w:t>κα</w:t>
      </w:r>
      <w:r w:rsidR="00633076">
        <w:rPr>
          <w:rFonts w:asciiTheme="minorHAnsi" w:hAnsiTheme="minorHAnsi" w:cs="Arial"/>
          <w:sz w:val="24"/>
          <w:szCs w:val="24"/>
        </w:rPr>
        <w:t>ι σε συνεργασία με τις Δ/</w:t>
      </w:r>
      <w:proofErr w:type="spellStart"/>
      <w:r w:rsidR="00633076">
        <w:rPr>
          <w:rFonts w:asciiTheme="minorHAnsi" w:hAnsiTheme="minorHAnsi" w:cs="Arial"/>
          <w:sz w:val="24"/>
          <w:szCs w:val="24"/>
        </w:rPr>
        <w:t>νσεις</w:t>
      </w:r>
      <w:proofErr w:type="spellEnd"/>
      <w:r w:rsidR="00633076">
        <w:rPr>
          <w:rFonts w:asciiTheme="minorHAnsi" w:hAnsiTheme="minorHAnsi" w:cs="Arial"/>
          <w:sz w:val="24"/>
          <w:szCs w:val="24"/>
        </w:rPr>
        <w:t xml:space="preserve"> Π/</w:t>
      </w:r>
      <w:proofErr w:type="spellStart"/>
      <w:r w:rsidR="00633076">
        <w:rPr>
          <w:rFonts w:asciiTheme="minorHAnsi" w:hAnsiTheme="minorHAnsi" w:cs="Arial"/>
          <w:sz w:val="24"/>
          <w:szCs w:val="24"/>
        </w:rPr>
        <w:t>θμιας</w:t>
      </w:r>
      <w:proofErr w:type="spellEnd"/>
      <w:r w:rsidR="00633076">
        <w:rPr>
          <w:rFonts w:asciiTheme="minorHAnsi" w:hAnsiTheme="minorHAnsi" w:cs="Arial"/>
          <w:sz w:val="24"/>
          <w:szCs w:val="24"/>
        </w:rPr>
        <w:t xml:space="preserve"> και Δ</w:t>
      </w:r>
      <w:r w:rsidR="00633076" w:rsidRPr="00633076">
        <w:rPr>
          <w:rFonts w:asciiTheme="minorHAnsi" w:hAnsiTheme="minorHAnsi" w:cs="Arial"/>
          <w:sz w:val="24"/>
          <w:szCs w:val="24"/>
        </w:rPr>
        <w:t>/</w:t>
      </w:r>
      <w:proofErr w:type="spellStart"/>
      <w:r w:rsidR="00633076" w:rsidRPr="00633076">
        <w:rPr>
          <w:rFonts w:asciiTheme="minorHAnsi" w:hAnsiTheme="minorHAnsi" w:cs="Arial"/>
          <w:sz w:val="24"/>
          <w:szCs w:val="24"/>
        </w:rPr>
        <w:t>θμιας</w:t>
      </w:r>
      <w:proofErr w:type="spellEnd"/>
      <w:r w:rsidR="00633076" w:rsidRPr="00633076">
        <w:rPr>
          <w:rFonts w:asciiTheme="minorHAnsi" w:hAnsiTheme="minorHAnsi" w:cs="Arial"/>
          <w:sz w:val="24"/>
          <w:szCs w:val="24"/>
        </w:rPr>
        <w:t xml:space="preserve"> Εκπαίδευσης, στο πλαίσιο του έργου "Δράσεις Δια Βίου Μάθησης για το Περιβάλλον και την </w:t>
      </w:r>
      <w:proofErr w:type="spellStart"/>
      <w:r w:rsidR="00633076" w:rsidRPr="00633076">
        <w:rPr>
          <w:rFonts w:asciiTheme="minorHAnsi" w:hAnsiTheme="minorHAnsi" w:cs="Arial"/>
          <w:sz w:val="24"/>
          <w:szCs w:val="24"/>
        </w:rPr>
        <w:t>Αειφορία</w:t>
      </w:r>
      <w:proofErr w:type="spellEnd"/>
      <w:r w:rsidR="00633076" w:rsidRPr="00633076">
        <w:rPr>
          <w:rFonts w:asciiTheme="minorHAnsi" w:hAnsiTheme="minorHAnsi" w:cs="Arial"/>
          <w:sz w:val="24"/>
          <w:szCs w:val="24"/>
        </w:rPr>
        <w:t>" στις Περιφέρειες Ανατολικής Μακεδονίας και Θράκης, Βορείου Αιγαίου, Δυτικής Ελλάδας, Ηπείρου, Θεσσαλίας, Ιονίων Νήσων, Κρήτης, Πελοποννήσου, Αττικής, Κεντρικής Μακεδονίας, Δυτικής Μακεδονίας, Στερεάς Ελλάδας και Νοτίου Αιγαίου (Α.Π. Κ1/200789/10.12.2014 και Α.Π. Κ1/164742/16.10.2015 Αποφάσεις Υπουργείου Παιδείας, Έρευνας και Θρησκευμάτων), το οποίο χρημ</w:t>
      </w:r>
      <w:r>
        <w:rPr>
          <w:rFonts w:asciiTheme="minorHAnsi" w:hAnsiTheme="minorHAnsi" w:cs="Arial"/>
          <w:sz w:val="24"/>
          <w:szCs w:val="24"/>
        </w:rPr>
        <w:t xml:space="preserve">ατοδοτείται από Εθνικούς Πόρους, </w:t>
      </w:r>
      <w:r w:rsidRPr="005D0AEC">
        <w:rPr>
          <w:rFonts w:asciiTheme="minorHAnsi" w:hAnsiTheme="minorHAnsi" w:cs="Arial"/>
          <w:sz w:val="24"/>
          <w:szCs w:val="24"/>
          <w:u w:val="single"/>
        </w:rPr>
        <w:t xml:space="preserve">προσκαλεί τους εκπαιδευτικούς Π.Ε. και Δ.Ε. όλων των ειδικοτήτων να συμμετάσχουν </w:t>
      </w:r>
      <w:r>
        <w:rPr>
          <w:rFonts w:asciiTheme="minorHAnsi" w:hAnsiTheme="minorHAnsi" w:cs="Arial"/>
          <w:sz w:val="24"/>
          <w:szCs w:val="24"/>
        </w:rPr>
        <w:t xml:space="preserve">στο τριήμερο σεμινάριο </w:t>
      </w:r>
      <w:r w:rsidR="006C4944" w:rsidRPr="00633076">
        <w:rPr>
          <w:rFonts w:asciiTheme="minorHAnsi" w:hAnsiTheme="minorHAnsi" w:cs="Arial"/>
          <w:sz w:val="24"/>
          <w:szCs w:val="24"/>
        </w:rPr>
        <w:t xml:space="preserve">με τίτλο: </w:t>
      </w:r>
      <w:r w:rsidR="00633076" w:rsidRPr="00633076">
        <w:rPr>
          <w:rFonts w:asciiTheme="minorHAnsi" w:hAnsiTheme="minorHAnsi"/>
          <w:b/>
          <w:i/>
          <w:sz w:val="24"/>
          <w:szCs w:val="24"/>
        </w:rPr>
        <w:t>«</w:t>
      </w:r>
      <w:r w:rsidR="00716D47">
        <w:rPr>
          <w:rFonts w:asciiTheme="minorHAnsi" w:hAnsiTheme="minorHAnsi"/>
          <w:b/>
          <w:i/>
          <w:sz w:val="24"/>
          <w:szCs w:val="24"/>
        </w:rPr>
        <w:t>Από το καλντερίμι του χτες στην αποβάθρα του μέλλοντος</w:t>
      </w:r>
      <w:r w:rsidR="00CB55E9" w:rsidRPr="00CB55E9">
        <w:rPr>
          <w:rFonts w:asciiTheme="minorHAnsi" w:hAnsiTheme="minorHAnsi" w:cs="Arial"/>
          <w:b/>
          <w:color w:val="000000"/>
          <w:sz w:val="24"/>
          <w:szCs w:val="24"/>
        </w:rPr>
        <w:t xml:space="preserve">: Παραδοσιακοί Οικισμοί –Λιμένας </w:t>
      </w:r>
      <w:proofErr w:type="spellStart"/>
      <w:r w:rsidR="00CB55E9" w:rsidRPr="00CB55E9">
        <w:rPr>
          <w:rFonts w:asciiTheme="minorHAnsi" w:hAnsiTheme="minorHAnsi" w:cs="Arial"/>
          <w:b/>
          <w:color w:val="000000"/>
          <w:sz w:val="24"/>
          <w:szCs w:val="24"/>
        </w:rPr>
        <w:t>Ηγ</w:t>
      </w:r>
      <w:proofErr w:type="spellEnd"/>
      <w:r w:rsidR="00CB55E9" w:rsidRPr="00CB55E9">
        <w:rPr>
          <w:rFonts w:asciiTheme="minorHAnsi" w:hAnsiTheme="minorHAnsi" w:cs="Arial"/>
          <w:b/>
          <w:color w:val="000000"/>
          <w:sz w:val="24"/>
          <w:szCs w:val="24"/>
        </w:rPr>
        <w:t>/</w:t>
      </w:r>
      <w:proofErr w:type="spellStart"/>
      <w:r w:rsidR="00CB55E9" w:rsidRPr="00CB55E9">
        <w:rPr>
          <w:rFonts w:asciiTheme="minorHAnsi" w:hAnsiTheme="minorHAnsi" w:cs="Arial"/>
          <w:b/>
          <w:color w:val="000000"/>
          <w:sz w:val="24"/>
          <w:szCs w:val="24"/>
        </w:rPr>
        <w:t>τσας</w:t>
      </w:r>
      <w:proofErr w:type="spellEnd"/>
      <w:r w:rsidR="00CB55E9" w:rsidRPr="00CB55E9">
        <w:rPr>
          <w:rFonts w:asciiTheme="minorHAnsi" w:hAnsiTheme="minorHAnsi" w:cs="Arial"/>
          <w:b/>
          <w:color w:val="000000"/>
          <w:sz w:val="24"/>
          <w:szCs w:val="24"/>
        </w:rPr>
        <w:t xml:space="preserve"> και παράκτια ζώνη στην πορεία βιώσιμης ανάπτυξης</w:t>
      </w:r>
      <w:r w:rsidR="001526E6" w:rsidRPr="00CB55E9">
        <w:rPr>
          <w:rFonts w:asciiTheme="minorHAnsi" w:hAnsiTheme="minorHAnsi"/>
          <w:b/>
          <w:i/>
          <w:sz w:val="24"/>
          <w:szCs w:val="24"/>
        </w:rPr>
        <w:t>»</w:t>
      </w:r>
      <w:r w:rsidR="00A55146" w:rsidRPr="00CB55E9">
        <w:rPr>
          <w:rFonts w:asciiTheme="minorHAnsi" w:hAnsiTheme="minorHAnsi" w:cs="Arial"/>
          <w:b/>
          <w:sz w:val="24"/>
          <w:szCs w:val="24"/>
        </w:rPr>
        <w:t>.</w:t>
      </w:r>
      <w:r w:rsidR="00A55146" w:rsidRPr="0063307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56CC5" w:rsidRPr="005E3303" w:rsidRDefault="00A56CC5" w:rsidP="00A56CC5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A55146">
        <w:rPr>
          <w:rFonts w:asciiTheme="minorHAnsi" w:hAnsiTheme="minorHAnsi" w:cs="Arial"/>
          <w:sz w:val="24"/>
          <w:szCs w:val="24"/>
        </w:rPr>
        <w:t>Το σεμινάριο θα διεξαχθεί κατά τις</w:t>
      </w:r>
      <w:r w:rsidRPr="001526E6">
        <w:rPr>
          <w:rFonts w:asciiTheme="minorHAnsi" w:hAnsiTheme="minorHAnsi" w:cs="Arial"/>
          <w:sz w:val="24"/>
          <w:szCs w:val="24"/>
        </w:rPr>
        <w:t xml:space="preserve"> ημερομηνίε</w:t>
      </w:r>
      <w:r>
        <w:rPr>
          <w:rFonts w:asciiTheme="minorHAnsi" w:hAnsiTheme="minorHAnsi" w:cs="Arial"/>
          <w:sz w:val="24"/>
          <w:szCs w:val="24"/>
        </w:rPr>
        <w:t>ς  2</w:t>
      </w:r>
      <w:r w:rsidRPr="00F644DB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>, 2</w:t>
      </w:r>
      <w:r w:rsidRPr="00F644DB">
        <w:rPr>
          <w:rFonts w:asciiTheme="minorHAnsi" w:hAnsiTheme="minorHAnsi" w:cs="Arial"/>
          <w:sz w:val="24"/>
          <w:szCs w:val="24"/>
        </w:rPr>
        <w:t>5</w:t>
      </w:r>
      <w:r>
        <w:rPr>
          <w:rFonts w:asciiTheme="minorHAnsi" w:hAnsiTheme="minorHAnsi" w:cs="Arial"/>
          <w:sz w:val="24"/>
          <w:szCs w:val="24"/>
        </w:rPr>
        <w:t xml:space="preserve"> &amp; 2</w:t>
      </w:r>
      <w:r w:rsidRPr="00F644DB">
        <w:rPr>
          <w:rFonts w:asciiTheme="minorHAnsi" w:hAnsiTheme="minorHAnsi" w:cs="Arial"/>
          <w:sz w:val="24"/>
          <w:szCs w:val="24"/>
        </w:rPr>
        <w:t>6</w:t>
      </w:r>
      <w:r w:rsidRPr="001526E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Ιουνίου 2016 στην Ηγουμενίτσα, στο Πολιτιστικό Κέντρο «Πάνθεον» και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απευθύνεται σε </w:t>
      </w:r>
      <w:r>
        <w:rPr>
          <w:rFonts w:asciiTheme="minorHAnsi" w:hAnsiTheme="minorHAnsi" w:cs="Arial"/>
          <w:color w:val="222200"/>
          <w:sz w:val="24"/>
          <w:szCs w:val="24"/>
        </w:rPr>
        <w:t xml:space="preserve">σαράντα (40)  </w:t>
      </w:r>
      <w:r>
        <w:rPr>
          <w:rFonts w:asciiTheme="minorHAnsi" w:hAnsiTheme="minorHAnsi" w:cs="Arial"/>
          <w:color w:val="222200"/>
          <w:sz w:val="24"/>
          <w:szCs w:val="24"/>
        </w:rPr>
        <w:lastRenderedPageBreak/>
        <w:t>εκπαιδευτικούς Π/</w:t>
      </w:r>
      <w:proofErr w:type="spellStart"/>
      <w:r>
        <w:rPr>
          <w:rFonts w:asciiTheme="minorHAnsi" w:hAnsiTheme="minorHAnsi" w:cs="Arial"/>
          <w:color w:val="222200"/>
          <w:sz w:val="24"/>
          <w:szCs w:val="24"/>
        </w:rPr>
        <w:t>θμιας</w:t>
      </w:r>
      <w:proofErr w:type="spellEnd"/>
      <w:r>
        <w:rPr>
          <w:rFonts w:asciiTheme="minorHAnsi" w:hAnsiTheme="minorHAnsi" w:cs="Arial"/>
          <w:color w:val="222200"/>
          <w:sz w:val="24"/>
          <w:szCs w:val="24"/>
        </w:rPr>
        <w:t xml:space="preserve"> και Δ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>/</w:t>
      </w:r>
      <w:proofErr w:type="spellStart"/>
      <w:r w:rsidRPr="001526E6">
        <w:rPr>
          <w:rFonts w:asciiTheme="minorHAnsi" w:hAnsiTheme="minorHAnsi" w:cs="Arial"/>
          <w:color w:val="222200"/>
          <w:sz w:val="24"/>
          <w:szCs w:val="24"/>
        </w:rPr>
        <w:t>θμιας</w:t>
      </w:r>
      <w:proofErr w:type="spellEnd"/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</w:t>
      </w:r>
      <w:proofErr w:type="spellStart"/>
      <w:r w:rsidRPr="001526E6">
        <w:rPr>
          <w:rFonts w:asciiTheme="minorHAnsi" w:hAnsiTheme="minorHAnsi" w:cs="Arial"/>
          <w:color w:val="222200"/>
          <w:sz w:val="24"/>
          <w:szCs w:val="24"/>
        </w:rPr>
        <w:t>Εκπ</w:t>
      </w:r>
      <w:proofErr w:type="spellEnd"/>
      <w:r w:rsidRPr="001526E6">
        <w:rPr>
          <w:rFonts w:asciiTheme="minorHAnsi" w:hAnsiTheme="minorHAnsi" w:cs="Arial"/>
          <w:color w:val="222200"/>
          <w:sz w:val="24"/>
          <w:szCs w:val="24"/>
        </w:rPr>
        <w:t>/σης,</w:t>
      </w:r>
      <w:r>
        <w:rPr>
          <w:rFonts w:asciiTheme="minorHAnsi" w:hAnsiTheme="minorHAnsi" w:cs="Arial"/>
          <w:color w:val="222200"/>
          <w:sz w:val="24"/>
          <w:szCs w:val="24"/>
        </w:rPr>
        <w:t xml:space="preserve"> που υπηρετούν σε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</w:t>
      </w:r>
      <w:r w:rsidRPr="005E3303">
        <w:rPr>
          <w:rFonts w:asciiTheme="minorHAnsi" w:hAnsiTheme="minorHAnsi" w:cs="Arial"/>
          <w:color w:val="222200"/>
          <w:sz w:val="24"/>
          <w:szCs w:val="24"/>
        </w:rPr>
        <w:t>νομούς</w:t>
      </w:r>
      <w:r>
        <w:rPr>
          <w:rFonts w:asciiTheme="minorHAnsi" w:hAnsiTheme="minorHAnsi" w:cs="Arial"/>
          <w:color w:val="222200"/>
          <w:sz w:val="24"/>
          <w:szCs w:val="24"/>
        </w:rPr>
        <w:t xml:space="preserve"> ως εξής:</w:t>
      </w:r>
      <w:r w:rsidRPr="005E3303">
        <w:rPr>
          <w:rFonts w:ascii="Arial" w:hAnsi="Arial" w:cs="Arial"/>
          <w:color w:val="777777"/>
          <w:shd w:val="clear" w:color="auto" w:fill="F2F2F2"/>
        </w:rPr>
        <w:t xml:space="preserve"> </w:t>
      </w:r>
      <w:r>
        <w:rPr>
          <w:rStyle w:val="apple-converted-space"/>
          <w:rFonts w:ascii="Arial" w:hAnsi="Arial" w:cs="Arial"/>
          <w:color w:val="777777"/>
          <w:shd w:val="clear" w:color="auto" w:fill="F2F2F2"/>
        </w:rPr>
        <w:t> </w:t>
      </w:r>
      <w:r>
        <w:rPr>
          <w:rFonts w:asciiTheme="minorHAnsi" w:hAnsiTheme="minorHAnsi"/>
          <w:sz w:val="24"/>
          <w:szCs w:val="24"/>
        </w:rPr>
        <w:t>Θεσπρωτίας (10), Ιωαννίνων (10</w:t>
      </w:r>
      <w:r w:rsidRPr="005E3303">
        <w:rPr>
          <w:rFonts w:asciiTheme="minorHAnsi" w:hAnsiTheme="minorHAnsi"/>
          <w:sz w:val="24"/>
          <w:szCs w:val="24"/>
        </w:rPr>
        <w:t xml:space="preserve">), </w:t>
      </w:r>
      <w:r>
        <w:rPr>
          <w:rFonts w:asciiTheme="minorHAnsi" w:hAnsiTheme="minorHAnsi"/>
          <w:sz w:val="24"/>
          <w:szCs w:val="24"/>
        </w:rPr>
        <w:t>Πρέβεζας(10) και Άρτας (10), πέντε (5) για κάθε Δ/</w:t>
      </w:r>
      <w:proofErr w:type="spellStart"/>
      <w:r>
        <w:rPr>
          <w:rFonts w:asciiTheme="minorHAnsi" w:hAnsiTheme="minorHAnsi"/>
          <w:sz w:val="24"/>
          <w:szCs w:val="24"/>
        </w:rPr>
        <w:t>νση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DF1071" w:rsidRPr="006009EE" w:rsidRDefault="00661603" w:rsidP="006C494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Κύριος στόχος είναι η επιμόρφωση των συμμετεχόντων 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πάνω σε φλέγοντα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ζητήματα που αφορούν την</w:t>
      </w:r>
      <w:r w:rsidR="00A55146">
        <w:rPr>
          <w:rFonts w:asciiTheme="minorHAnsi" w:hAnsiTheme="minorHAnsi" w:cs="Arial"/>
          <w:color w:val="222200"/>
          <w:sz w:val="24"/>
          <w:szCs w:val="24"/>
        </w:rPr>
        <w:t xml:space="preserve"> προστασία του περιβάλλοντος της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περιοχή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ς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της Θεσπρωτίας, δεδομένου ότι 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πρόκειται για έναν τόπο</w:t>
      </w:r>
      <w:r w:rsidRPr="00991045">
        <w:rPr>
          <w:rFonts w:asciiTheme="minorHAnsi" w:hAnsiTheme="minorHAnsi" w:cs="Arial"/>
          <w:color w:val="222200"/>
          <w:sz w:val="24"/>
          <w:szCs w:val="24"/>
        </w:rPr>
        <w:t xml:space="preserve"> με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ιδιαίτερο γεωμορφολογικό ενδιαφέρον, </w:t>
      </w:r>
      <w:r w:rsidR="00A55146">
        <w:rPr>
          <w:rFonts w:asciiTheme="minorHAnsi" w:hAnsiTheme="minorHAnsi" w:cs="Arial"/>
          <w:color w:val="222200"/>
          <w:sz w:val="24"/>
          <w:szCs w:val="24"/>
        </w:rPr>
        <w:t xml:space="preserve">αναπτυσσόμενο αστικό σχεδιασμό και 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>τουριστική ανάπτυξη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.</w:t>
      </w:r>
      <w:r w:rsidR="00716D47">
        <w:rPr>
          <w:rFonts w:asciiTheme="minorHAnsi" w:hAnsiTheme="minorHAnsi" w:cs="Arial"/>
          <w:color w:val="222200"/>
          <w:sz w:val="24"/>
          <w:szCs w:val="24"/>
        </w:rPr>
        <w:t xml:space="preserve"> </w:t>
      </w:r>
    </w:p>
    <w:p w:rsidR="00661603" w:rsidRPr="00A55146" w:rsidRDefault="00215CF6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991045">
        <w:rPr>
          <w:rFonts w:asciiTheme="minorHAnsi" w:hAnsiTheme="minorHAnsi" w:cs="Arial"/>
          <w:b/>
          <w:sz w:val="24"/>
          <w:szCs w:val="24"/>
        </w:rPr>
        <w:t>Μ</w:t>
      </w:r>
      <w:r w:rsidR="00661603" w:rsidRPr="00991045">
        <w:rPr>
          <w:rFonts w:asciiTheme="minorHAnsi" w:hAnsiTheme="minorHAnsi" w:cs="Arial"/>
          <w:b/>
          <w:sz w:val="24"/>
          <w:szCs w:val="24"/>
        </w:rPr>
        <w:t>αθησιακοί στόχοι</w:t>
      </w:r>
      <w:r w:rsidR="006C4944" w:rsidRPr="00A55146">
        <w:rPr>
          <w:rFonts w:asciiTheme="minorHAnsi" w:hAnsiTheme="minorHAnsi" w:cs="Arial"/>
          <w:color w:val="222200"/>
          <w:sz w:val="24"/>
          <w:szCs w:val="24"/>
        </w:rPr>
        <w:t> :  </w:t>
      </w:r>
    </w:p>
    <w:p w:rsidR="006C4944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Μελέτη στοιχείων του φυσικού</w:t>
      </w:r>
      <w:r w:rsidR="00661603" w:rsidRPr="00A55146">
        <w:rPr>
          <w:rFonts w:cs="Arial"/>
          <w:color w:val="222200"/>
          <w:sz w:val="24"/>
          <w:szCs w:val="24"/>
        </w:rPr>
        <w:t xml:space="preserve"> περιβάλλον</w:t>
      </w:r>
      <w:r w:rsidR="00A55146" w:rsidRPr="00A55146">
        <w:rPr>
          <w:rFonts w:cs="Arial"/>
          <w:color w:val="222200"/>
          <w:sz w:val="24"/>
          <w:szCs w:val="24"/>
        </w:rPr>
        <w:t>τος</w:t>
      </w:r>
      <w:r w:rsidR="00661603" w:rsidRPr="00A55146">
        <w:rPr>
          <w:rFonts w:cs="Arial"/>
          <w:color w:val="222200"/>
          <w:sz w:val="24"/>
          <w:szCs w:val="24"/>
        </w:rPr>
        <w:t xml:space="preserve"> της Θεσπρωτίας</w:t>
      </w:r>
    </w:p>
    <w:p w:rsidR="00BB016E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Μελέτη </w:t>
      </w:r>
      <w:r w:rsidR="00BB016E">
        <w:rPr>
          <w:rFonts w:cs="Arial"/>
          <w:color w:val="222200"/>
          <w:sz w:val="24"/>
          <w:szCs w:val="24"/>
        </w:rPr>
        <w:t>στοιχείων αρχιτεκτονικής και δόμησης των παραδοσιακών κτισμάτων</w:t>
      </w:r>
    </w:p>
    <w:p w:rsidR="00661603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 xml:space="preserve">Μελέτη </w:t>
      </w:r>
      <w:r w:rsidR="00F153BC" w:rsidRPr="00A55146">
        <w:rPr>
          <w:rFonts w:cs="Arial"/>
          <w:color w:val="222200"/>
          <w:sz w:val="24"/>
          <w:szCs w:val="24"/>
        </w:rPr>
        <w:t>της</w:t>
      </w:r>
      <w:r w:rsidR="00661603" w:rsidRPr="00A55146">
        <w:rPr>
          <w:rFonts w:cs="Arial"/>
          <w:color w:val="222200"/>
          <w:sz w:val="24"/>
          <w:szCs w:val="24"/>
        </w:rPr>
        <w:t xml:space="preserve"> </w:t>
      </w:r>
      <w:r w:rsidR="001526E6" w:rsidRPr="00A55146">
        <w:rPr>
          <w:rFonts w:cs="Arial"/>
          <w:color w:val="222200"/>
          <w:sz w:val="24"/>
          <w:szCs w:val="24"/>
        </w:rPr>
        <w:t>πανίδα</w:t>
      </w:r>
      <w:r w:rsidR="00F153BC" w:rsidRPr="00A55146">
        <w:rPr>
          <w:rFonts w:cs="Arial"/>
          <w:color w:val="222200"/>
          <w:sz w:val="24"/>
          <w:szCs w:val="24"/>
        </w:rPr>
        <w:t>ς</w:t>
      </w:r>
      <w:r w:rsidR="001526E6" w:rsidRPr="00A55146">
        <w:rPr>
          <w:rFonts w:cs="Arial"/>
          <w:color w:val="222200"/>
          <w:sz w:val="24"/>
          <w:szCs w:val="24"/>
        </w:rPr>
        <w:t>-</w:t>
      </w:r>
      <w:r w:rsidR="00661603" w:rsidRPr="00A55146">
        <w:rPr>
          <w:rFonts w:cs="Arial"/>
          <w:color w:val="222200"/>
          <w:sz w:val="24"/>
          <w:szCs w:val="24"/>
        </w:rPr>
        <w:t>ιχθυοπανίδα</w:t>
      </w:r>
      <w:r w:rsidR="00F153BC" w:rsidRPr="00A55146">
        <w:rPr>
          <w:rFonts w:cs="Arial"/>
          <w:color w:val="222200"/>
          <w:sz w:val="24"/>
          <w:szCs w:val="24"/>
        </w:rPr>
        <w:t>ς</w:t>
      </w:r>
      <w:r>
        <w:rPr>
          <w:rFonts w:cs="Arial"/>
          <w:color w:val="222200"/>
          <w:sz w:val="24"/>
          <w:szCs w:val="24"/>
        </w:rPr>
        <w:t xml:space="preserve"> και χλωρίδας</w:t>
      </w:r>
      <w:r w:rsidR="001526E6" w:rsidRPr="00A55146">
        <w:rPr>
          <w:rFonts w:cs="Arial"/>
          <w:color w:val="222200"/>
          <w:sz w:val="24"/>
          <w:szCs w:val="24"/>
        </w:rPr>
        <w:t xml:space="preserve"> της περιοχής</w:t>
      </w:r>
    </w:p>
    <w:p w:rsidR="00661603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Γνωριμία με τα παραδοσιακά</w:t>
      </w:r>
      <w:r w:rsidR="001526E6" w:rsidRPr="00A55146">
        <w:rPr>
          <w:rFonts w:cs="Arial"/>
          <w:color w:val="222200"/>
          <w:sz w:val="24"/>
          <w:szCs w:val="24"/>
        </w:rPr>
        <w:t xml:space="preserve"> και λαογραφικά στοιχεία της περιοχής</w:t>
      </w:r>
    </w:p>
    <w:p w:rsidR="001526E6" w:rsidRPr="00A55146" w:rsidRDefault="001526E6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Ευαισθητοποίηση για τα προβλήματα που έχουν προκαλέσει οι </w:t>
      </w:r>
      <w:r w:rsidR="0019667D" w:rsidRPr="00A55146">
        <w:rPr>
          <w:rFonts w:cs="Arial"/>
          <w:color w:val="222200"/>
          <w:sz w:val="24"/>
          <w:szCs w:val="24"/>
        </w:rPr>
        <w:t>ανθρώπινες παρεμβάσεις στην περιοχή</w:t>
      </w:r>
    </w:p>
    <w:p w:rsidR="00F153BC" w:rsidRPr="00991045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και καλές πρακτικές προς  την ορθή διαχείριση</w:t>
      </w:r>
      <w:r w:rsidR="00A55146" w:rsidRPr="00991045">
        <w:rPr>
          <w:rFonts w:cs="Arial"/>
          <w:color w:val="222200"/>
          <w:sz w:val="24"/>
          <w:szCs w:val="24"/>
        </w:rPr>
        <w:t xml:space="preserve"> </w:t>
      </w:r>
      <w:r w:rsidR="00991045" w:rsidRPr="00991045">
        <w:rPr>
          <w:rFonts w:cs="Arial"/>
          <w:color w:val="222200"/>
          <w:sz w:val="24"/>
          <w:szCs w:val="24"/>
        </w:rPr>
        <w:t>των υδάτινων πόρων</w:t>
      </w:r>
    </w:p>
    <w:p w:rsidR="00991045" w:rsidRPr="00991045" w:rsidRDefault="00991045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για την ορθή διαχείριση των απορριμάτων και αποβλήτων με σκοπό ένα υγιές περιβάλλον</w:t>
      </w:r>
    </w:p>
    <w:p w:rsidR="001526E6" w:rsidRPr="00A55146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δοθεί το ερέθισμα για </w:t>
      </w:r>
      <w:r w:rsidR="00A55146">
        <w:rPr>
          <w:rFonts w:cs="Arial"/>
          <w:color w:val="222200"/>
          <w:sz w:val="24"/>
          <w:szCs w:val="24"/>
        </w:rPr>
        <w:t>το συντονισμό δράσεων</w:t>
      </w:r>
      <w:r w:rsidRPr="00A55146">
        <w:rPr>
          <w:rFonts w:cs="Arial"/>
          <w:color w:val="222200"/>
          <w:sz w:val="24"/>
          <w:szCs w:val="24"/>
        </w:rPr>
        <w:t xml:space="preserve"> με σκοπό τη διάσωση των παραδοσιακών οικισμών </w:t>
      </w:r>
      <w:r w:rsidR="00A55146">
        <w:rPr>
          <w:rFonts w:cs="Arial"/>
          <w:color w:val="222200"/>
          <w:sz w:val="24"/>
          <w:szCs w:val="24"/>
        </w:rPr>
        <w:t>και της πολιτισμικής κληρονομιάς</w:t>
      </w:r>
    </w:p>
    <w:p w:rsidR="00F153BC" w:rsidRPr="00A55146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γίνουν αντιληπτές </w:t>
      </w:r>
      <w:r w:rsidR="00A55146">
        <w:rPr>
          <w:rFonts w:cs="Arial"/>
          <w:color w:val="222200"/>
          <w:sz w:val="24"/>
          <w:szCs w:val="24"/>
        </w:rPr>
        <w:t xml:space="preserve">και να καταγραφούν </w:t>
      </w:r>
      <w:r w:rsidRPr="00A55146">
        <w:rPr>
          <w:rFonts w:cs="Arial"/>
          <w:color w:val="222200"/>
          <w:sz w:val="24"/>
          <w:szCs w:val="24"/>
        </w:rPr>
        <w:t>οι επιπτώσεις του αστικού σχεδιασμού στο φυσικό τοπίο</w:t>
      </w:r>
    </w:p>
    <w:p w:rsidR="00F153BC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Να δοθεί το ερέθισμα για να γίνουμε ενεργοί πολίτες για το περιβάλλον και την αειφορία</w:t>
      </w:r>
    </w:p>
    <w:p w:rsidR="00BB016E" w:rsidRDefault="00BB016E" w:rsidP="00942AB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Διάχυση των συμπερασμάτων και αξιοποίησή τους στην εκπαιδευτική πράξη</w:t>
      </w:r>
    </w:p>
    <w:p w:rsidR="00A56CC5" w:rsidRPr="00A56CC5" w:rsidRDefault="00A56CC5" w:rsidP="00A56CC5">
      <w:pPr>
        <w:spacing w:line="360" w:lineRule="auto"/>
        <w:ind w:left="360"/>
        <w:jc w:val="both"/>
        <w:rPr>
          <w:rFonts w:asciiTheme="minorHAnsi" w:hAnsiTheme="minorHAnsi" w:cs="Arial"/>
          <w:b/>
          <w:color w:val="222200"/>
          <w:sz w:val="24"/>
          <w:szCs w:val="24"/>
        </w:rPr>
      </w:pPr>
      <w:r w:rsidRPr="00A56CC5">
        <w:rPr>
          <w:rFonts w:asciiTheme="minorHAnsi" w:hAnsiTheme="minorHAnsi" w:cs="Arial"/>
          <w:b/>
          <w:color w:val="222200"/>
          <w:sz w:val="24"/>
          <w:szCs w:val="24"/>
        </w:rPr>
        <w:t>Πρόγραμμα σεμιναρίου</w:t>
      </w:r>
    </w:p>
    <w:tbl>
      <w:tblPr>
        <w:tblW w:w="9789" w:type="dxa"/>
        <w:tblLook w:val="04A0"/>
      </w:tblPr>
      <w:tblGrid>
        <w:gridCol w:w="1709"/>
        <w:gridCol w:w="2977"/>
        <w:gridCol w:w="5103"/>
      </w:tblGrid>
      <w:tr w:rsidR="00A56CC5" w:rsidRPr="00DF1071" w:rsidTr="00DF13B5">
        <w:trPr>
          <w:trHeight w:val="290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Παρασκευή (24</w:t>
            </w:r>
            <w:r w:rsidRPr="00DF1071">
              <w:rPr>
                <w:rFonts w:asciiTheme="minorHAnsi" w:hAnsiTheme="minorHAnsi"/>
                <w:b/>
              </w:rPr>
              <w:t>/6/2016</w:t>
            </w:r>
            <w:r>
              <w:rPr>
                <w:rFonts w:asciiTheme="minorHAnsi" w:hAnsiTheme="minorHAnsi"/>
                <w:b/>
              </w:rPr>
              <w:t xml:space="preserve">) 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  <w:color w:val="000000"/>
              </w:rPr>
              <w:t>Ώρες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  <w:color w:val="000000"/>
              </w:rPr>
              <w:t>Ονοματεπώνυμο  Εισηγητών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  <w:color w:val="000000"/>
              </w:rPr>
              <w:t>Τίτλος εισήγησης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>18:15-18</w:t>
            </w:r>
            <w:r w:rsidRPr="00DF1071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>30</w:t>
            </w:r>
            <w:r w:rsidRPr="00DF1071">
              <w:rPr>
                <w:rFonts w:asciiTheme="minorHAnsi" w:hAnsiTheme="minorHAnsi"/>
              </w:rPr>
              <w:t xml:space="preserve">            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pStyle w:val="a4"/>
              <w:jc w:val="center"/>
              <w:rPr>
                <w:sz w:val="20"/>
                <w:szCs w:val="20"/>
              </w:rPr>
            </w:pPr>
            <w:r w:rsidRPr="00DF1071">
              <w:rPr>
                <w:color w:val="000000"/>
                <w:sz w:val="20"/>
                <w:szCs w:val="20"/>
              </w:rPr>
              <w:t>Εγγραφές-Παραλαβή φακέλων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18:30 - 18:5</w:t>
            </w:r>
            <w:r w:rsidRPr="00DF1071">
              <w:rPr>
                <w:rFonts w:asciiTheme="minorHAnsi" w:hAnsiTheme="minorHAnsi"/>
                <w:b/>
                <w:bCs/>
              </w:rPr>
              <w:t>0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Αράπογλου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Μιχάλης, </w:t>
            </w:r>
            <w:r w:rsidRPr="00DF1071">
              <w:rPr>
                <w:rFonts w:asciiTheme="minorHAnsi" w:hAnsiTheme="minorHAnsi"/>
              </w:rPr>
              <w:t>Αρχιτέκτονας, Δρ Ανθ</w:t>
            </w:r>
            <w:r>
              <w:rPr>
                <w:rFonts w:asciiTheme="minorHAnsi" w:hAnsiTheme="minorHAnsi"/>
              </w:rPr>
              <w:t>ρ</w:t>
            </w:r>
            <w:r w:rsidRPr="00DF1071">
              <w:rPr>
                <w:rFonts w:asciiTheme="minorHAnsi" w:hAnsiTheme="minorHAnsi"/>
              </w:rPr>
              <w:t xml:space="preserve">ωπογεωγραφίας: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</w:rPr>
              <w:t>«Ηπειρώτικη αρχιτεκτονική</w:t>
            </w:r>
            <w:r>
              <w:rPr>
                <w:rFonts w:asciiTheme="minorHAnsi" w:hAnsiTheme="minorHAnsi"/>
              </w:rPr>
              <w:t>:</w:t>
            </w:r>
            <w:r w:rsidRPr="00DF1071">
              <w:rPr>
                <w:rFonts w:asciiTheme="minorHAnsi" w:hAnsiTheme="minorHAnsi"/>
              </w:rPr>
              <w:t xml:space="preserve"> </w:t>
            </w:r>
            <w:proofErr w:type="spellStart"/>
            <w:r w:rsidRPr="00DF1071">
              <w:rPr>
                <w:rFonts w:asciiTheme="minorHAnsi" w:hAnsiTheme="minorHAnsi"/>
              </w:rPr>
              <w:t>Λιόψη</w:t>
            </w:r>
            <w:proofErr w:type="spellEnd"/>
            <w:r w:rsidRPr="00DF1071">
              <w:rPr>
                <w:rFonts w:asciiTheme="minorHAnsi" w:hAnsiTheme="minorHAnsi"/>
              </w:rPr>
              <w:t xml:space="preserve">, το αρχοντικό των </w:t>
            </w:r>
            <w:proofErr w:type="spellStart"/>
            <w:r w:rsidRPr="00DF1071">
              <w:rPr>
                <w:rFonts w:asciiTheme="minorHAnsi" w:hAnsiTheme="minorHAnsi"/>
              </w:rPr>
              <w:t>Ντιναίων</w:t>
            </w:r>
            <w:proofErr w:type="spellEnd"/>
            <w:r w:rsidRPr="00DF1071">
              <w:rPr>
                <w:rFonts w:asciiTheme="minorHAnsi" w:hAnsiTheme="minorHAnsi"/>
              </w:rPr>
              <w:t>».</w:t>
            </w:r>
          </w:p>
          <w:p w:rsidR="00A56CC5" w:rsidRPr="00DF1071" w:rsidRDefault="00A56CC5" w:rsidP="00DF13B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18:50 - 19:10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Τσούπη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Μαρία</w:t>
            </w:r>
            <w:r w:rsidRPr="00DF1071">
              <w:rPr>
                <w:rFonts w:asciiTheme="minorHAnsi" w:hAnsiTheme="minorHAnsi"/>
              </w:rPr>
              <w:t xml:space="preserve">, </w:t>
            </w:r>
            <w:r w:rsidRPr="00B37D70">
              <w:rPr>
                <w:rFonts w:asciiTheme="minorHAnsi" w:hAnsiTheme="minorHAnsi"/>
              </w:rPr>
              <w:t>φιλόλογος-συγγραφέας</w:t>
            </w:r>
            <w:r>
              <w:rPr>
                <w:rFonts w:asciiTheme="minorHAnsi" w:hAnsiTheme="minorHAnsi"/>
              </w:rPr>
              <w:t xml:space="preserve"> Δρ Ιστορίας-Αρχαιολογίας</w:t>
            </w:r>
            <w:r w:rsidRPr="00DF1071">
              <w:rPr>
                <w:rFonts w:asciiTheme="minorHAnsi" w:hAnsiTheme="minorHAnsi"/>
              </w:rPr>
              <w:t xml:space="preserve"> 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DF1071">
              <w:rPr>
                <w:sz w:val="20"/>
                <w:szCs w:val="20"/>
              </w:rPr>
              <w:t>«Οι παραδοσιακοί πελεκάνοι ως εργάτες της πέτρας και φορείς αξιών»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19:10-19:3</w:t>
            </w:r>
            <w:r w:rsidRPr="00DF1071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Νάστου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Μαριάννα, 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Υπεύθ</w:t>
            </w:r>
            <w:proofErr w:type="spellEnd"/>
            <w:r w:rsidRPr="00DF1071">
              <w:rPr>
                <w:rFonts w:asciiTheme="minorHAnsi" w:hAnsiTheme="minorHAnsi"/>
                <w:bCs/>
              </w:rPr>
              <w:t xml:space="preserve">. ΚΠΕ 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Φιλιππιάδας</w:t>
            </w:r>
            <w:proofErr w:type="spellEnd"/>
            <w:r w:rsidRPr="00DF1071">
              <w:rPr>
                <w:rFonts w:asciiTheme="minorHAnsi" w:hAnsiTheme="minorHAnsi"/>
                <w:bCs/>
              </w:rPr>
              <w:t xml:space="preserve">, </w:t>
            </w:r>
            <w:r w:rsidRPr="00DF1071">
              <w:rPr>
                <w:rFonts w:asciiTheme="minorHAnsi" w:hAnsiTheme="minorHAnsi"/>
                <w:bCs/>
                <w:lang w:val="en-US"/>
              </w:rPr>
              <w:t>Med</w:t>
            </w:r>
            <w:r w:rsidRPr="00DF1071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Χαριτοπούλου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Μαρία</w:t>
            </w:r>
            <w:r w:rsidRPr="00DF1071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αν. 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Υπεύθ</w:t>
            </w:r>
            <w:proofErr w:type="spellEnd"/>
            <w:r w:rsidRPr="00DF1071">
              <w:rPr>
                <w:rFonts w:asciiTheme="minorHAnsi" w:hAnsiTheme="minorHAnsi"/>
                <w:bCs/>
              </w:rPr>
              <w:t xml:space="preserve">. ΚΠΕ 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Φιλιππιάδας</w:t>
            </w:r>
            <w:proofErr w:type="spellEnd"/>
            <w:r w:rsidRPr="00DF1071">
              <w:rPr>
                <w:rFonts w:asciiTheme="minorHAnsi" w:hAnsiTheme="minorHAnsi"/>
                <w:bCs/>
              </w:rPr>
              <w:t>,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pStyle w:val="a4"/>
              <w:jc w:val="center"/>
              <w:rPr>
                <w:sz w:val="20"/>
                <w:szCs w:val="20"/>
              </w:rPr>
            </w:pPr>
            <w:r w:rsidRPr="00DF1071">
              <w:rPr>
                <w:sz w:val="20"/>
                <w:szCs w:val="20"/>
              </w:rPr>
              <w:t>«Διαμορφώνοντας αξίες για το περιβάλλον μέσα απ’ τα προγράμματα περιβαλλοντικής εκπαίδευσης».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19:30-19:40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DF1071">
              <w:rPr>
                <w:color w:val="000000"/>
                <w:sz w:val="20"/>
                <w:szCs w:val="20"/>
              </w:rPr>
              <w:t>ΔΙΑΛΕΙΜΜΑ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19:40-20:00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B37D70">
              <w:rPr>
                <w:rFonts w:asciiTheme="minorHAnsi" w:hAnsiTheme="minorHAnsi"/>
                <w:b/>
                <w:color w:val="000000"/>
              </w:rPr>
              <w:t>Γκόγκας</w:t>
            </w:r>
            <w:proofErr w:type="spellEnd"/>
            <w:r w:rsidRPr="00B37D70">
              <w:rPr>
                <w:rFonts w:asciiTheme="minorHAnsi" w:hAnsiTheme="minorHAnsi"/>
                <w:b/>
                <w:color w:val="000000"/>
              </w:rPr>
              <w:t xml:space="preserve"> Θεμιστοκλής</w:t>
            </w:r>
            <w:r w:rsidRPr="00B37D70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>αν.</w:t>
            </w:r>
            <w:r w:rsidRPr="00916AAA">
              <w:rPr>
                <w:rFonts w:asciiTheme="minorHAnsi" w:hAnsiTheme="minorHAnsi"/>
              </w:rPr>
              <w:t xml:space="preserve"> Καθηγητής</w:t>
            </w:r>
            <w:r>
              <w:rPr>
                <w:rFonts w:asciiTheme="minorHAnsi" w:hAnsiTheme="minorHAnsi"/>
              </w:rPr>
              <w:t xml:space="preserve"> </w:t>
            </w:r>
            <w:r w:rsidRPr="00916AAA">
              <w:rPr>
                <w:rFonts w:asciiTheme="minorHAnsi" w:hAnsiTheme="minorHAnsi"/>
              </w:rPr>
              <w:t>Διαπολιτισμικής Επικοινωνίας</w:t>
            </w:r>
            <w:r>
              <w:rPr>
                <w:rFonts w:asciiTheme="minorHAnsi" w:hAnsiTheme="minorHAnsi"/>
              </w:rPr>
              <w:t xml:space="preserve"> </w:t>
            </w:r>
            <w:r w:rsidRPr="00916AAA">
              <w:rPr>
                <w:rFonts w:asciiTheme="minorHAnsi" w:hAnsiTheme="minorHAnsi"/>
              </w:rPr>
              <w:t>Τμήμα Διοίκησης Επιχειρήσεων</w:t>
            </w:r>
            <w:r>
              <w:rPr>
                <w:rFonts w:asciiTheme="minorHAnsi" w:hAnsiTheme="minorHAnsi"/>
              </w:rPr>
              <w:t xml:space="preserve"> </w:t>
            </w:r>
            <w:r w:rsidRPr="00916AAA">
              <w:rPr>
                <w:rFonts w:asciiTheme="minorHAnsi" w:hAnsiTheme="minorHAnsi"/>
              </w:rPr>
              <w:t>Τ</w:t>
            </w:r>
            <w:r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>Ε</w:t>
            </w:r>
            <w:r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>Ι</w:t>
            </w:r>
            <w:r>
              <w:rPr>
                <w:rFonts w:asciiTheme="minorHAnsi" w:hAnsiTheme="minorHAnsi"/>
              </w:rPr>
              <w:t>.</w:t>
            </w:r>
            <w:r w:rsidRPr="00916AAA">
              <w:rPr>
                <w:rFonts w:asciiTheme="minorHAnsi" w:hAnsiTheme="minorHAnsi"/>
              </w:rPr>
              <w:t xml:space="preserve"> Ηπείρου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«Βιώσιμη Τουριστική ανάπτυξη»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20:00-20:50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Νιτσιάκος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Βασίλειος, </w:t>
            </w:r>
            <w:r w:rsidRPr="00DF1071">
              <w:rPr>
                <w:rFonts w:asciiTheme="minorHAnsi" w:hAnsiTheme="minorHAnsi"/>
                <w:color w:val="000000"/>
              </w:rPr>
              <w:t>καθ. Κοινωνικής Λαογραφίας Πανεπιστημίου Ιωαννίνων</w:t>
            </w:r>
            <w:r w:rsidRPr="00DF1071">
              <w:rPr>
                <w:rFonts w:asciiTheme="minorHAnsi" w:hAnsiTheme="minorHAnsi"/>
                <w:bCs/>
              </w:rPr>
              <w:t>.</w:t>
            </w:r>
            <w:r w:rsidRPr="00DF1071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</w:rPr>
              <w:t>«</w:t>
            </w:r>
            <w:proofErr w:type="spellStart"/>
            <w:r w:rsidRPr="00DF1071">
              <w:rPr>
                <w:rFonts w:asciiTheme="minorHAnsi" w:hAnsiTheme="minorHAnsi"/>
              </w:rPr>
              <w:t>Πεκλάρι</w:t>
            </w:r>
            <w:proofErr w:type="spellEnd"/>
            <w:r w:rsidRPr="00DF1071">
              <w:rPr>
                <w:rFonts w:asciiTheme="minorHAnsi" w:hAnsiTheme="minorHAnsi"/>
              </w:rPr>
              <w:t>: Κοινωνική Οικονομία Μικρής κλίμακας»</w:t>
            </w:r>
          </w:p>
          <w:p w:rsidR="00A56CC5" w:rsidRPr="00DF1071" w:rsidRDefault="00A56CC5" w:rsidP="00DF13B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A56CC5" w:rsidRPr="00DF1071" w:rsidTr="00DF13B5">
        <w:trPr>
          <w:trHeight w:val="555"/>
        </w:trPr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9B2E8D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20:50 - 21:30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9B2E8D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>Συζήτησ</w:t>
            </w:r>
            <w:r>
              <w:rPr>
                <w:rFonts w:asciiTheme="minorHAnsi" w:hAnsiTheme="minorHAnsi"/>
              </w:rPr>
              <w:t>η</w:t>
            </w:r>
          </w:p>
        </w:tc>
      </w:tr>
      <w:tr w:rsidR="00A56CC5" w:rsidRPr="00DF1071" w:rsidTr="00DF13B5">
        <w:trPr>
          <w:trHeight w:val="290"/>
        </w:trPr>
        <w:tc>
          <w:tcPr>
            <w:tcW w:w="9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Σάββατο (25</w:t>
            </w:r>
            <w:r w:rsidRPr="00DF1071">
              <w:rPr>
                <w:rFonts w:asciiTheme="minorHAnsi" w:hAnsiTheme="minorHAnsi"/>
                <w:b/>
              </w:rPr>
              <w:t>/6/2016)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09:00 - 09:30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Μαντάς Σπύρος</w:t>
            </w:r>
            <w:r w:rsidRPr="00DF1071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εκπ</w:t>
            </w:r>
            <w:proofErr w:type="spellEnd"/>
            <w:r w:rsidRPr="00DF1071">
              <w:rPr>
                <w:rFonts w:asciiTheme="minorHAnsi" w:hAnsiTheme="minorHAnsi"/>
                <w:bCs/>
              </w:rPr>
              <w:t>/</w:t>
            </w:r>
            <w:proofErr w:type="spellStart"/>
            <w:r w:rsidRPr="00DF1071">
              <w:rPr>
                <w:rFonts w:asciiTheme="minorHAnsi" w:hAnsiTheme="minorHAnsi"/>
                <w:bCs/>
              </w:rPr>
              <w:t>κός</w:t>
            </w:r>
            <w:proofErr w:type="spellEnd"/>
            <w:r w:rsidRPr="00DF1071">
              <w:rPr>
                <w:rFonts w:asciiTheme="minorHAnsi" w:hAnsiTheme="minorHAnsi"/>
                <w:bCs/>
              </w:rPr>
              <w:t>:</w:t>
            </w:r>
            <w:r w:rsidRPr="00DF10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</w:rPr>
              <w:t>«</w:t>
            </w:r>
            <w:proofErr w:type="spellStart"/>
            <w:r w:rsidRPr="00DF1071">
              <w:rPr>
                <w:rFonts w:asciiTheme="minorHAnsi" w:hAnsiTheme="minorHAnsi"/>
              </w:rPr>
              <w:t>Γεφυράδες</w:t>
            </w:r>
            <w:proofErr w:type="spellEnd"/>
            <w:r w:rsidRPr="00DF1071">
              <w:rPr>
                <w:rFonts w:asciiTheme="minorHAnsi" w:hAnsiTheme="minorHAnsi"/>
              </w:rPr>
              <w:t xml:space="preserve"> της Ηπείρου και τα γεφύρια της Ηπείρου-περιμένοντας το θάνατο».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09:30 - 09:45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  <w:b/>
                <w:bCs/>
              </w:rPr>
              <w:t>Νικολάου Μάρκος</w:t>
            </w:r>
            <w:r w:rsidRPr="00DF1071">
              <w:rPr>
                <w:rFonts w:asciiTheme="minorHAnsi" w:hAnsiTheme="minorHAnsi"/>
              </w:rPr>
              <w:t xml:space="preserve">, </w:t>
            </w:r>
            <w:proofErr w:type="spellStart"/>
            <w:r w:rsidRPr="00DF1071">
              <w:rPr>
                <w:rFonts w:asciiTheme="minorHAnsi" w:hAnsiTheme="minorHAnsi"/>
              </w:rPr>
              <w:t>MSc</w:t>
            </w:r>
            <w:proofErr w:type="spellEnd"/>
            <w:r w:rsidRPr="00DF1071">
              <w:rPr>
                <w:rFonts w:asciiTheme="minorHAnsi" w:hAnsiTheme="minorHAnsi"/>
              </w:rPr>
              <w:t xml:space="preserve"> Υπεύθυνος Κ.Π.Ε.</w:t>
            </w:r>
            <w:r w:rsidRPr="00DF1071">
              <w:rPr>
                <w:rFonts w:asciiTheme="minorHAnsi" w:hAnsiTheme="minorHAnsi"/>
                <w:b/>
                <w:bCs/>
              </w:rPr>
              <w:t xml:space="preserve"> </w:t>
            </w:r>
            <w:r w:rsidRPr="00DF1071">
              <w:rPr>
                <w:rFonts w:asciiTheme="minorHAnsi" w:hAnsiTheme="minorHAnsi"/>
              </w:rPr>
              <w:t xml:space="preserve">Φιλιατών: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«</w:t>
            </w:r>
            <w:r w:rsidRPr="00DF1071">
              <w:rPr>
                <w:rFonts w:asciiTheme="minorHAnsi" w:hAnsiTheme="minorHAnsi"/>
              </w:rPr>
              <w:t>Προβολή, σε μορφή ταινίας αξιόλογων παραδοσιακών κτισμάτων και στοιχείων της Θεσπρωτίας</w:t>
            </w:r>
            <w:r w:rsidRPr="00DF1071">
              <w:rPr>
                <w:rFonts w:asciiTheme="minorHAnsi" w:hAnsiTheme="minorHAnsi"/>
                <w:b/>
                <w:bCs/>
              </w:rPr>
              <w:t>».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09:45 - 10:00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  <w:b/>
                <w:bCs/>
              </w:rPr>
              <w:t>Γκρίνιας Κωνσταντίνος</w:t>
            </w:r>
            <w:r w:rsidRPr="00DF1071">
              <w:rPr>
                <w:rFonts w:asciiTheme="minorHAnsi" w:hAnsiTheme="minorHAnsi"/>
              </w:rPr>
              <w:t>, Διευθυντής Ανάπτυξης Ο.Λ.ΗΓ. Α.Ε.: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F1071">
              <w:rPr>
                <w:rFonts w:asciiTheme="minorHAnsi" w:hAnsiTheme="minorHAnsi"/>
              </w:rPr>
              <w:t>"Η πιλοτική εφαρμογή της Ο.Λ.ΗΓ. Α.Ε."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10:00-10:20</w:t>
            </w:r>
            <w:r w:rsidRPr="00DF1071">
              <w:rPr>
                <w:rFonts w:asciiTheme="minorHAnsi" w:hAnsiTheme="minorHAnsi"/>
                <w:b/>
                <w:bCs/>
              </w:rPr>
              <w:t xml:space="preserve">             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Κατσογιάννης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Ιωάννης</w:t>
            </w:r>
            <w:r w:rsidRPr="00DF1071">
              <w:rPr>
                <w:rFonts w:asciiTheme="minorHAnsi" w:hAnsiTheme="minorHAnsi"/>
              </w:rPr>
              <w:t xml:space="preserve">, Επίκουρος καθηγητής, Τμήμα Χημείας, Εργαστήριο Γενικής και Ανόργανης Χημικής Τεχνολογίας ΑΠΘ: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>"Ανάπτυξη και υλοποίηση μιας ευφυούς διαχείρισης λιμένων"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10:20-10:4</w:t>
            </w:r>
            <w:r w:rsidRPr="00DF1071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Τσουρής</w:t>
            </w:r>
            <w:proofErr w:type="spellEnd"/>
            <w:r w:rsidRPr="00DF1071">
              <w:rPr>
                <w:rFonts w:asciiTheme="minorHAnsi" w:hAnsiTheme="minorHAnsi"/>
                <w:b/>
                <w:bCs/>
              </w:rPr>
              <w:t xml:space="preserve"> Ιωάννης</w:t>
            </w:r>
            <w:r w:rsidRPr="00DF1071">
              <w:rPr>
                <w:rFonts w:asciiTheme="minorHAnsi" w:hAnsiTheme="minorHAnsi"/>
              </w:rPr>
              <w:t xml:space="preserve">, Δρ Ιστορίας: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</w:rPr>
              <w:t xml:space="preserve">Τοιχογραφίες καθολικών Ιερών Μονών </w:t>
            </w:r>
            <w:proofErr w:type="spellStart"/>
            <w:r w:rsidRPr="00DF1071">
              <w:rPr>
                <w:rFonts w:asciiTheme="minorHAnsi" w:hAnsiTheme="minorHAnsi"/>
              </w:rPr>
              <w:t>Γηρομερίου</w:t>
            </w:r>
            <w:proofErr w:type="spellEnd"/>
            <w:r w:rsidRPr="00DF1071">
              <w:rPr>
                <w:rFonts w:asciiTheme="minorHAnsi" w:hAnsiTheme="minorHAnsi"/>
              </w:rPr>
              <w:t xml:space="preserve"> και </w:t>
            </w:r>
            <w:proofErr w:type="spellStart"/>
            <w:r w:rsidRPr="00DF1071">
              <w:rPr>
                <w:rFonts w:asciiTheme="minorHAnsi" w:hAnsiTheme="minorHAnsi"/>
              </w:rPr>
              <w:t>Καμύτζιανης</w:t>
            </w:r>
            <w:proofErr w:type="spellEnd"/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10:40 - 11:10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 xml:space="preserve">Μετάβαση το Δ.Δ. </w:t>
            </w:r>
            <w:proofErr w:type="spellStart"/>
            <w:r w:rsidRPr="00DF1071">
              <w:rPr>
                <w:rFonts w:asciiTheme="minorHAnsi" w:hAnsiTheme="minorHAnsi"/>
              </w:rPr>
              <w:t>Φοινικίου</w:t>
            </w:r>
            <w:proofErr w:type="spellEnd"/>
            <w:r w:rsidRPr="00DF1071">
              <w:rPr>
                <w:rFonts w:asciiTheme="minorHAnsi" w:hAnsiTheme="minorHAnsi"/>
              </w:rPr>
              <w:t xml:space="preserve">, Δήμου Φιλιατών [Παραδοσιακό χωριό, ΦΕΚ 672/20-05-1976 (…και άνευ νεωτεριστικών μετασκευών </w:t>
            </w:r>
            <w:proofErr w:type="spellStart"/>
            <w:r w:rsidRPr="00DF1071">
              <w:rPr>
                <w:rFonts w:asciiTheme="minorHAnsi" w:hAnsiTheme="minorHAnsi"/>
              </w:rPr>
              <w:t>σωζομένων</w:t>
            </w:r>
            <w:proofErr w:type="spellEnd"/>
            <w:r w:rsidRPr="00DF1071">
              <w:rPr>
                <w:rFonts w:asciiTheme="minorHAnsi" w:hAnsiTheme="minorHAnsi"/>
              </w:rPr>
              <w:t xml:space="preserve">  οικοδομών του)].  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11:10</w:t>
            </w:r>
            <w:r w:rsidRPr="00DF1071">
              <w:rPr>
                <w:rFonts w:asciiTheme="minorHAnsi" w:hAnsiTheme="minorHAnsi"/>
                <w:b/>
                <w:bCs/>
              </w:rPr>
              <w:t>-13:00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 xml:space="preserve">Επίσκεψη: 1. στο Μουσειακό τμήμα  Λιοτρίβι,  2. στο Λαογραφικό Μουσείο </w:t>
            </w:r>
            <w:proofErr w:type="spellStart"/>
            <w:r w:rsidRPr="00DF1071">
              <w:rPr>
                <w:rFonts w:asciiTheme="minorHAnsi" w:hAnsiTheme="minorHAnsi"/>
              </w:rPr>
              <w:t>Φοινικίου</w:t>
            </w:r>
            <w:proofErr w:type="spellEnd"/>
            <w:r w:rsidRPr="00DF1071">
              <w:rPr>
                <w:rFonts w:asciiTheme="minorHAnsi" w:hAnsiTheme="minorHAnsi"/>
              </w:rPr>
              <w:t xml:space="preserve"> και περιήγηση στα καλντερίμια  του χωριού. Ενημέρωση – ομιλία από τους: </w:t>
            </w:r>
            <w:proofErr w:type="spellStart"/>
            <w:r w:rsidRPr="00DF1071">
              <w:rPr>
                <w:rFonts w:asciiTheme="minorHAnsi" w:hAnsiTheme="minorHAnsi"/>
              </w:rPr>
              <w:t>κ.κ</w:t>
            </w:r>
            <w:proofErr w:type="spellEnd"/>
            <w:r w:rsidRPr="00DF1071">
              <w:rPr>
                <w:rFonts w:asciiTheme="minorHAnsi" w:hAnsiTheme="minorHAnsi"/>
              </w:rPr>
              <w:t xml:space="preserve">.  Φ. </w:t>
            </w:r>
            <w:proofErr w:type="spellStart"/>
            <w:r w:rsidRPr="00DF1071">
              <w:rPr>
                <w:rFonts w:asciiTheme="minorHAnsi" w:hAnsiTheme="minorHAnsi"/>
              </w:rPr>
              <w:t>Μήτση</w:t>
            </w:r>
            <w:proofErr w:type="spellEnd"/>
            <w:r w:rsidRPr="00DF1071">
              <w:rPr>
                <w:rFonts w:asciiTheme="minorHAnsi" w:hAnsiTheme="minorHAnsi"/>
              </w:rPr>
              <w:t xml:space="preserve">, τ. Πρύτανη Πανεπιστημίου Αθηνών,  Π. </w:t>
            </w:r>
            <w:proofErr w:type="spellStart"/>
            <w:r w:rsidRPr="00DF1071">
              <w:rPr>
                <w:rFonts w:asciiTheme="minorHAnsi" w:hAnsiTheme="minorHAnsi"/>
              </w:rPr>
              <w:t>Μήτση</w:t>
            </w:r>
            <w:proofErr w:type="spellEnd"/>
            <w:r w:rsidRPr="00DF1071">
              <w:rPr>
                <w:rFonts w:asciiTheme="minorHAnsi" w:hAnsiTheme="minorHAnsi"/>
              </w:rPr>
              <w:t xml:space="preserve">- συγγραφέα, Γ. </w:t>
            </w:r>
            <w:proofErr w:type="spellStart"/>
            <w:r w:rsidRPr="00DF1071">
              <w:rPr>
                <w:rFonts w:asciiTheme="minorHAnsi" w:hAnsiTheme="minorHAnsi"/>
              </w:rPr>
              <w:t>Βουτσή</w:t>
            </w:r>
            <w:proofErr w:type="spellEnd"/>
            <w:r w:rsidRPr="00DF1071">
              <w:rPr>
                <w:rFonts w:asciiTheme="minorHAnsi" w:hAnsiTheme="minorHAnsi"/>
              </w:rPr>
              <w:t>- συγγραφέα και Σ. Καραμπίνα- ποιητή-ζωγράφο.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13:30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Γεύμα στο Δ.Δ Δάφνης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16:00 - 16:45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 xml:space="preserve">Μετάβαση στο Δ.Δ. </w:t>
            </w:r>
            <w:proofErr w:type="spellStart"/>
            <w:r w:rsidRPr="00DF1071">
              <w:rPr>
                <w:rFonts w:asciiTheme="minorHAnsi" w:hAnsiTheme="minorHAnsi"/>
              </w:rPr>
              <w:t>Τσαμαντά</w:t>
            </w:r>
            <w:proofErr w:type="spellEnd"/>
            <w:r w:rsidRPr="00DF1071">
              <w:rPr>
                <w:rFonts w:asciiTheme="minorHAnsi" w:hAnsiTheme="minorHAnsi"/>
              </w:rPr>
              <w:t>.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lastRenderedPageBreak/>
              <w:t xml:space="preserve">16:45 - 18:30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 xml:space="preserve">Επίσκεψη στην Ι.Μ. </w:t>
            </w:r>
            <w:proofErr w:type="spellStart"/>
            <w:r>
              <w:rPr>
                <w:rFonts w:asciiTheme="minorHAnsi" w:hAnsiTheme="minorHAnsi"/>
              </w:rPr>
              <w:t>Γηρομερίου</w:t>
            </w:r>
            <w:proofErr w:type="spellEnd"/>
            <w:r>
              <w:rPr>
                <w:rFonts w:asciiTheme="minorHAnsi" w:hAnsiTheme="minorHAnsi"/>
              </w:rPr>
              <w:t xml:space="preserve"> , </w:t>
            </w:r>
            <w:r w:rsidRPr="00DF1071">
              <w:rPr>
                <w:rFonts w:asciiTheme="minorHAnsi" w:hAnsiTheme="minorHAnsi"/>
              </w:rPr>
              <w:t xml:space="preserve">Αγίου Γεωργίου </w:t>
            </w:r>
            <w:proofErr w:type="spellStart"/>
            <w:r w:rsidRPr="00DF1071">
              <w:rPr>
                <w:rFonts w:asciiTheme="minorHAnsi" w:hAnsiTheme="minorHAnsi"/>
              </w:rPr>
              <w:t>Καμύτζιανης</w:t>
            </w:r>
            <w:proofErr w:type="spellEnd"/>
            <w:r>
              <w:rPr>
                <w:rFonts w:asciiTheme="minorHAnsi" w:hAnsiTheme="minorHAnsi"/>
              </w:rPr>
              <w:t xml:space="preserve"> – ενημέρωση από τους συντηρητές αρχαιοτήτων </w:t>
            </w:r>
            <w:proofErr w:type="spellStart"/>
            <w:r>
              <w:rPr>
                <w:rFonts w:asciiTheme="minorHAnsi" w:hAnsiTheme="minorHAnsi"/>
              </w:rPr>
              <w:t>κ.κ</w:t>
            </w:r>
            <w:proofErr w:type="spellEnd"/>
            <w:r>
              <w:rPr>
                <w:rFonts w:asciiTheme="minorHAnsi" w:hAnsiTheme="minorHAnsi"/>
              </w:rPr>
              <w:t xml:space="preserve">. Παπαδοπούλου &amp; </w:t>
            </w:r>
            <w:proofErr w:type="spellStart"/>
            <w:r>
              <w:rPr>
                <w:rFonts w:asciiTheme="minorHAnsi" w:hAnsiTheme="minorHAnsi"/>
              </w:rPr>
              <w:t>Κονιδιτσιώτη</w:t>
            </w:r>
            <w:proofErr w:type="spellEnd"/>
            <w:r>
              <w:rPr>
                <w:rFonts w:asciiTheme="minorHAnsi" w:hAnsiTheme="minorHAnsi"/>
              </w:rPr>
              <w:t>. Μετάβαση</w:t>
            </w:r>
            <w:r w:rsidRPr="00DF1071">
              <w:rPr>
                <w:rFonts w:asciiTheme="minorHAnsi" w:hAnsiTheme="minorHAnsi"/>
              </w:rPr>
              <w:t xml:space="preserve"> στο Λαογραφικό Μουσείο </w:t>
            </w:r>
            <w:proofErr w:type="spellStart"/>
            <w:r w:rsidRPr="00DF1071">
              <w:rPr>
                <w:rFonts w:asciiTheme="minorHAnsi" w:hAnsiTheme="minorHAnsi"/>
              </w:rPr>
              <w:t>Τσαμαντά</w:t>
            </w:r>
            <w:proofErr w:type="spellEnd"/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 xml:space="preserve">18:30 - 20:00  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 xml:space="preserve">Μετάβαση στο Δ.Δ. </w:t>
            </w:r>
            <w:proofErr w:type="spellStart"/>
            <w:r w:rsidRPr="00DF1071">
              <w:rPr>
                <w:rFonts w:asciiTheme="minorHAnsi" w:hAnsiTheme="minorHAnsi"/>
              </w:rPr>
              <w:t>Λια</w:t>
            </w:r>
            <w:proofErr w:type="spellEnd"/>
            <w:r w:rsidRPr="00DF1071">
              <w:rPr>
                <w:rFonts w:asciiTheme="minorHAnsi" w:hAnsiTheme="minorHAnsi"/>
              </w:rPr>
              <w:t xml:space="preserve"> – Ανάπαυλα σε παραδοσιακό καφενέ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20:00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 xml:space="preserve">Δείπνο στη </w:t>
            </w:r>
            <w:proofErr w:type="spellStart"/>
            <w:r w:rsidRPr="00DF1071">
              <w:rPr>
                <w:rFonts w:asciiTheme="minorHAnsi" w:hAnsiTheme="minorHAnsi"/>
                <w:b/>
                <w:bCs/>
              </w:rPr>
              <w:t>Βρυσέλλα</w:t>
            </w:r>
            <w:proofErr w:type="spellEnd"/>
          </w:p>
        </w:tc>
      </w:tr>
      <w:tr w:rsidR="00A56CC5" w:rsidRPr="00DF1071" w:rsidTr="00DF13B5">
        <w:trPr>
          <w:trHeight w:val="290"/>
        </w:trPr>
        <w:tc>
          <w:tcPr>
            <w:tcW w:w="9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56CC5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Κυριακή (26</w:t>
            </w:r>
            <w:r w:rsidRPr="00DF1071">
              <w:rPr>
                <w:rFonts w:asciiTheme="minorHAnsi" w:hAnsiTheme="minorHAnsi"/>
                <w:b/>
              </w:rPr>
              <w:t xml:space="preserve">/6/2016) </w:t>
            </w:r>
          </w:p>
          <w:p w:rsidR="00A56CC5" w:rsidRPr="00DF1071" w:rsidRDefault="00A56CC5" w:rsidP="00DF13B5">
            <w:pPr>
              <w:jc w:val="center"/>
              <w:rPr>
                <w:rFonts w:asciiTheme="minorHAnsi" w:hAnsiTheme="minorHAnsi"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  <w:r w:rsidRPr="008E43E5">
              <w:rPr>
                <w:rFonts w:asciiTheme="minorHAnsi" w:hAnsiTheme="minorHAnsi"/>
                <w:bCs/>
              </w:rPr>
              <w:t>09:00 - 09:30</w:t>
            </w:r>
          </w:p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CB482E">
              <w:rPr>
                <w:rFonts w:asciiTheme="minorHAnsi" w:hAnsiTheme="minorHAnsi"/>
                <w:b/>
                <w:bCs/>
              </w:rPr>
              <w:t>Ίσαρη</w:t>
            </w:r>
            <w:proofErr w:type="spellEnd"/>
            <w:r w:rsidRPr="00CB482E">
              <w:rPr>
                <w:rFonts w:asciiTheme="minorHAnsi" w:hAnsiTheme="minorHAnsi"/>
                <w:b/>
                <w:bCs/>
              </w:rPr>
              <w:t xml:space="preserve"> Ασπασία, </w:t>
            </w:r>
            <w:proofErr w:type="spellStart"/>
            <w:r w:rsidRPr="00CB482E">
              <w:rPr>
                <w:rFonts w:asciiTheme="minorHAnsi" w:hAnsiTheme="minorHAnsi"/>
                <w:bCs/>
              </w:rPr>
              <w:t>υπεύθ</w:t>
            </w:r>
            <w:proofErr w:type="spellEnd"/>
            <w:r w:rsidRPr="00CB482E">
              <w:rPr>
                <w:rFonts w:asciiTheme="minorHAnsi" w:hAnsiTheme="minorHAnsi"/>
                <w:bCs/>
              </w:rPr>
              <w:t xml:space="preserve">. ΚΠΕ Αράχθου, </w:t>
            </w:r>
            <w:r w:rsidRPr="00670A26">
              <w:rPr>
                <w:rFonts w:asciiTheme="minorHAnsi" w:hAnsiTheme="minorHAnsi"/>
                <w:b/>
                <w:bCs/>
              </w:rPr>
              <w:t xml:space="preserve">Αντωνοπούλου Ευανθία </w:t>
            </w:r>
            <w:r w:rsidRPr="00CB482E">
              <w:rPr>
                <w:rFonts w:asciiTheme="minorHAnsi" w:hAnsiTheme="minorHAnsi"/>
                <w:bCs/>
              </w:rPr>
              <w:t>, μέλος Π.Ο. ΚΠΕ Αράχθου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CB482E">
              <w:rPr>
                <w:rFonts w:asciiTheme="minorHAnsi" w:hAnsiTheme="minorHAnsi"/>
                <w:lang w:val="en-US"/>
              </w:rPr>
              <w:t>Photo</w:t>
            </w:r>
            <w:r w:rsidRPr="00CB482E">
              <w:rPr>
                <w:rFonts w:asciiTheme="minorHAnsi" w:hAnsiTheme="minorHAnsi"/>
              </w:rPr>
              <w:t xml:space="preserve"> </w:t>
            </w:r>
            <w:r w:rsidRPr="00CB482E">
              <w:rPr>
                <w:rFonts w:asciiTheme="minorHAnsi" w:hAnsiTheme="minorHAnsi"/>
                <w:lang w:val="en-US"/>
              </w:rPr>
              <w:t>album</w:t>
            </w:r>
            <w:r w:rsidRPr="00CB482E">
              <w:rPr>
                <w:rFonts w:asciiTheme="minorHAnsi" w:hAnsiTheme="minorHAnsi"/>
              </w:rPr>
              <w:t>: «Το γεφύρι της Άρτας»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09:30-10:0</w:t>
            </w:r>
            <w:r w:rsidRPr="008E43E5">
              <w:rPr>
                <w:rFonts w:asciiTheme="minorHAnsi" w:hAnsiTheme="minorHAnsi"/>
                <w:bCs/>
              </w:rPr>
              <w:t>0</w:t>
            </w:r>
          </w:p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CB482E">
              <w:rPr>
                <w:rFonts w:asciiTheme="minorHAnsi" w:hAnsiTheme="minorHAnsi"/>
                <w:b/>
                <w:bCs/>
              </w:rPr>
              <w:t>Λώλης</w:t>
            </w:r>
            <w:proofErr w:type="spellEnd"/>
            <w:r w:rsidRPr="00CB482E">
              <w:rPr>
                <w:rFonts w:asciiTheme="minorHAnsi" w:hAnsiTheme="minorHAnsi"/>
                <w:b/>
                <w:bCs/>
              </w:rPr>
              <w:t xml:space="preserve"> Θωμάς</w:t>
            </w:r>
            <w:r w:rsidRPr="00CB482E">
              <w:rPr>
                <w:rFonts w:asciiTheme="minorHAnsi" w:hAnsiTheme="minorHAnsi"/>
              </w:rPr>
              <w:t xml:space="preserve">, </w:t>
            </w:r>
            <w:proofErr w:type="spellStart"/>
            <w:r w:rsidRPr="00CB482E">
              <w:rPr>
                <w:rFonts w:asciiTheme="minorHAnsi" w:hAnsiTheme="minorHAnsi"/>
              </w:rPr>
              <w:t>υπεύθ</w:t>
            </w:r>
            <w:proofErr w:type="spellEnd"/>
            <w:r w:rsidRPr="00CB482E">
              <w:rPr>
                <w:rFonts w:asciiTheme="minorHAnsi" w:hAnsiTheme="minorHAnsi"/>
              </w:rPr>
              <w:t xml:space="preserve">. ΚΠΕ </w:t>
            </w:r>
            <w:proofErr w:type="spellStart"/>
            <w:r w:rsidRPr="00CB482E">
              <w:rPr>
                <w:rFonts w:asciiTheme="minorHAnsi" w:hAnsiTheme="minorHAnsi"/>
              </w:rPr>
              <w:t>Πραμάντων</w:t>
            </w:r>
            <w:proofErr w:type="spellEnd"/>
            <w:r w:rsidRPr="00CB482E">
              <w:rPr>
                <w:rFonts w:asciiTheme="minorHAnsi" w:hAnsiTheme="minorHAnsi"/>
              </w:rPr>
              <w:t xml:space="preserve">, </w:t>
            </w:r>
            <w:proofErr w:type="spellStart"/>
            <w:r w:rsidRPr="00CB482E">
              <w:rPr>
                <w:rFonts w:asciiTheme="minorHAnsi" w:hAnsiTheme="minorHAnsi"/>
                <w:lang w:val="en-US"/>
              </w:rPr>
              <w:t>MSc</w:t>
            </w:r>
            <w:proofErr w:type="spellEnd"/>
            <w:r w:rsidRPr="00CB482E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CB482E">
              <w:rPr>
                <w:rFonts w:asciiTheme="minorHAnsi" w:hAnsiTheme="minorHAnsi"/>
              </w:rPr>
              <w:t>"Φυσικό περιβάλλον και ιστορικό τοπίο των Τζουμέρκων"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10:30 – 11:0</w:t>
            </w:r>
            <w:r w:rsidRPr="008E43E5">
              <w:rPr>
                <w:rFonts w:asciiTheme="minorHAnsi" w:hAnsiTheme="minorHAnsi"/>
                <w:bCs/>
              </w:rPr>
              <w:t>0</w:t>
            </w:r>
          </w:p>
          <w:p w:rsidR="00A56CC5" w:rsidRPr="008E43E5" w:rsidRDefault="00A56CC5" w:rsidP="00DF13B5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 w:rsidRPr="00CB482E">
              <w:rPr>
                <w:rFonts w:asciiTheme="minorHAnsi" w:hAnsiTheme="minorHAnsi"/>
                <w:b/>
              </w:rPr>
              <w:t>Σακαρέλης</w:t>
            </w:r>
            <w:proofErr w:type="spellEnd"/>
            <w:r w:rsidRPr="00CB482E">
              <w:rPr>
                <w:rFonts w:asciiTheme="minorHAnsi" w:hAnsiTheme="minorHAnsi"/>
                <w:b/>
              </w:rPr>
              <w:t xml:space="preserve"> Χρήστος,</w:t>
            </w:r>
            <w:r w:rsidRPr="00CB482E">
              <w:rPr>
                <w:rFonts w:asciiTheme="minorHAnsi" w:hAnsiTheme="minorHAnsi"/>
              </w:rPr>
              <w:t xml:space="preserve"> </w:t>
            </w:r>
            <w:r w:rsidRPr="00CB482E">
              <w:rPr>
                <w:rFonts w:asciiTheme="minorHAnsi" w:hAnsiTheme="minorHAnsi"/>
                <w:b/>
              </w:rPr>
              <w:t>Ντάγκα Χριστίνα</w:t>
            </w:r>
            <w:r w:rsidRPr="00CB482E">
              <w:rPr>
                <w:rFonts w:asciiTheme="minorHAnsi" w:hAnsiTheme="minorHAnsi"/>
              </w:rPr>
              <w:t xml:space="preserve">, μέλη Π.Ο. ΚΠΕ Κόνιτσας: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CB482E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CB482E">
              <w:rPr>
                <w:rFonts w:asciiTheme="minorHAnsi" w:hAnsiTheme="minorHAnsi"/>
              </w:rPr>
              <w:t>«Παραδοσιακοί οικισμοί και Φύση-Εθνικό Θεματικό Δίκτυο»</w:t>
            </w: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11:00 – 11:3</w:t>
            </w:r>
            <w:r w:rsidRPr="00DF1071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Μετάβαση στο παραδοσιακό χωριό </w:t>
            </w:r>
            <w:proofErr w:type="spellStart"/>
            <w:r>
              <w:rPr>
                <w:rFonts w:asciiTheme="minorHAnsi" w:hAnsiTheme="minorHAnsi"/>
              </w:rPr>
              <w:t>Σύβοτα</w:t>
            </w:r>
            <w:proofErr w:type="spellEnd"/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11:3</w:t>
            </w:r>
            <w:r w:rsidRPr="00DF1071">
              <w:rPr>
                <w:rFonts w:asciiTheme="minorHAnsi" w:hAnsiTheme="minorHAnsi"/>
                <w:b/>
                <w:bCs/>
              </w:rPr>
              <w:t xml:space="preserve">0 -  13:00               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Default="00A56CC5" w:rsidP="00DF13B5">
            <w:pPr>
              <w:jc w:val="center"/>
              <w:rPr>
                <w:rFonts w:asciiTheme="minorHAnsi" w:hAnsiTheme="minorHAnsi"/>
              </w:rPr>
            </w:pPr>
            <w:r w:rsidRPr="00DF1071">
              <w:rPr>
                <w:rFonts w:asciiTheme="minorHAnsi" w:hAnsiTheme="minorHAnsi"/>
              </w:rPr>
              <w:t>Περιήγηση-</w:t>
            </w:r>
            <w:r>
              <w:rPr>
                <w:rFonts w:asciiTheme="minorHAnsi" w:hAnsiTheme="minorHAnsi"/>
              </w:rPr>
              <w:t>ενημέρωση σε κτίρια του χωριού</w:t>
            </w:r>
          </w:p>
          <w:p w:rsidR="00A56CC5" w:rsidRDefault="00A56CC5" w:rsidP="00DF13B5">
            <w:pPr>
              <w:jc w:val="center"/>
              <w:rPr>
                <w:rFonts w:asciiTheme="minorHAnsi" w:hAnsiTheme="minorHAnsi"/>
              </w:rPr>
            </w:pPr>
          </w:p>
          <w:p w:rsidR="00A56CC5" w:rsidRPr="00B37D70" w:rsidRDefault="00A56CC5" w:rsidP="00DF13B5">
            <w:pPr>
              <w:jc w:val="center"/>
              <w:rPr>
                <w:rFonts w:asciiTheme="minorHAnsi" w:hAnsiTheme="minorHAnsi"/>
              </w:rPr>
            </w:pPr>
          </w:p>
        </w:tc>
      </w:tr>
      <w:tr w:rsidR="00A56CC5" w:rsidRPr="00DF1071" w:rsidTr="00DF13B5">
        <w:trPr>
          <w:trHeight w:val="29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DF1071" w:rsidRDefault="00A56CC5" w:rsidP="00DF13B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F1071">
              <w:rPr>
                <w:rFonts w:asciiTheme="minorHAnsi" w:hAnsiTheme="minorHAnsi"/>
                <w:b/>
                <w:bCs/>
              </w:rPr>
              <w:t>13:30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C5" w:rsidRPr="00B37D70" w:rsidRDefault="00A56CC5" w:rsidP="00DF13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Μετάβαση στην </w:t>
            </w:r>
            <w:proofErr w:type="spellStart"/>
            <w:r>
              <w:rPr>
                <w:rFonts w:asciiTheme="minorHAnsi" w:hAnsiTheme="minorHAnsi"/>
              </w:rPr>
              <w:t>Πλαταριά</w:t>
            </w:r>
            <w:proofErr w:type="spellEnd"/>
            <w:r>
              <w:rPr>
                <w:rFonts w:asciiTheme="minorHAnsi" w:hAnsiTheme="minorHAnsi"/>
              </w:rPr>
              <w:t xml:space="preserve">- </w:t>
            </w:r>
            <w:r w:rsidRPr="00DF1071">
              <w:rPr>
                <w:rFonts w:asciiTheme="minorHAnsi" w:hAnsiTheme="minorHAnsi"/>
              </w:rPr>
              <w:t xml:space="preserve">Γεύμα στην μαρίνα </w:t>
            </w:r>
            <w:proofErr w:type="spellStart"/>
            <w:r w:rsidRPr="00DF1071">
              <w:rPr>
                <w:rFonts w:asciiTheme="minorHAnsi" w:hAnsiTheme="minorHAnsi"/>
              </w:rPr>
              <w:t>Πλαταριάς</w:t>
            </w:r>
            <w:proofErr w:type="spellEnd"/>
          </w:p>
        </w:tc>
      </w:tr>
    </w:tbl>
    <w:p w:rsidR="005D0AEC" w:rsidRDefault="005D0AEC" w:rsidP="005D0AEC">
      <w:pPr>
        <w:spacing w:line="360" w:lineRule="auto"/>
        <w:rPr>
          <w:rFonts w:cs="Arial"/>
          <w:sz w:val="24"/>
          <w:szCs w:val="24"/>
        </w:rPr>
      </w:pPr>
    </w:p>
    <w:p w:rsidR="00A56CC5" w:rsidRDefault="00A56CC5" w:rsidP="006F0530">
      <w:pPr>
        <w:pStyle w:val="a4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Τα έξοδα μετακίνησης προς και από το ΚΠΕ Φιλιατών βαρύνουν τους συμμετέχοντες </w:t>
      </w:r>
      <w:proofErr w:type="spellStart"/>
      <w:r>
        <w:rPr>
          <w:rFonts w:cs="Arial"/>
          <w:sz w:val="24"/>
          <w:szCs w:val="24"/>
        </w:rPr>
        <w:t>εκπ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κούς</w:t>
      </w:r>
      <w:proofErr w:type="spellEnd"/>
      <w:r>
        <w:rPr>
          <w:rFonts w:cs="Arial"/>
          <w:sz w:val="24"/>
          <w:szCs w:val="24"/>
        </w:rPr>
        <w:t xml:space="preserve">. Η διαμονή καλύπτεται μόνο για τους συμμετέχοντες </w:t>
      </w:r>
      <w:proofErr w:type="spellStart"/>
      <w:r>
        <w:rPr>
          <w:rFonts w:cs="Arial"/>
          <w:sz w:val="24"/>
          <w:szCs w:val="24"/>
        </w:rPr>
        <w:t>εκπ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κούς</w:t>
      </w:r>
      <w:proofErr w:type="spellEnd"/>
      <w:r w:rsidR="009C7F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εκτός </w:t>
      </w:r>
      <w:r w:rsidR="009C7F8F">
        <w:rPr>
          <w:rFonts w:cs="Arial"/>
          <w:sz w:val="24"/>
          <w:szCs w:val="24"/>
        </w:rPr>
        <w:t>των Δ/</w:t>
      </w:r>
      <w:proofErr w:type="spellStart"/>
      <w:r w:rsidR="009C7F8F">
        <w:rPr>
          <w:rFonts w:cs="Arial"/>
          <w:sz w:val="24"/>
          <w:szCs w:val="24"/>
        </w:rPr>
        <w:t>νσεων</w:t>
      </w:r>
      <w:proofErr w:type="spellEnd"/>
      <w:r w:rsidR="009C7F8F">
        <w:rPr>
          <w:rFonts w:cs="Arial"/>
          <w:sz w:val="24"/>
          <w:szCs w:val="24"/>
        </w:rPr>
        <w:t xml:space="preserve"> Π.Ε. &amp; Δ.Ε. </w:t>
      </w:r>
      <w:r>
        <w:rPr>
          <w:rFonts w:cs="Arial"/>
          <w:sz w:val="24"/>
          <w:szCs w:val="24"/>
        </w:rPr>
        <w:t xml:space="preserve">Θεσπρωτίας. </w:t>
      </w:r>
    </w:p>
    <w:p w:rsidR="005D0AEC" w:rsidRPr="005D0AEC" w:rsidRDefault="005D0AEC" w:rsidP="006F0530">
      <w:pPr>
        <w:pStyle w:val="a4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D0AEC">
        <w:rPr>
          <w:rFonts w:cs="Arial"/>
          <w:sz w:val="24"/>
          <w:szCs w:val="24"/>
        </w:rPr>
        <w:t>Οι ενδιαφερόμενοι εκπαιδευτικο</w:t>
      </w:r>
      <w:r w:rsidR="00A56CC5">
        <w:rPr>
          <w:rFonts w:cs="Arial"/>
          <w:sz w:val="24"/>
          <w:szCs w:val="24"/>
        </w:rPr>
        <w:t>ί θα πρέπει να συμπληρώσουν τη φόρμα</w:t>
      </w:r>
      <w:r w:rsidRPr="005D0AEC">
        <w:rPr>
          <w:rFonts w:cs="Arial"/>
          <w:sz w:val="24"/>
          <w:szCs w:val="24"/>
        </w:rPr>
        <w:t xml:space="preserve"> συμμετοχής, την οποία σας επισυνάπτουμε, και να την αποστείλουν στον Υπεύθυνο Σχολικών Δραστηριοτήτων της οικείας Δ/</w:t>
      </w:r>
      <w:proofErr w:type="spellStart"/>
      <w:r w:rsidRPr="005D0AEC">
        <w:rPr>
          <w:rFonts w:cs="Arial"/>
          <w:sz w:val="24"/>
          <w:szCs w:val="24"/>
        </w:rPr>
        <w:t>νσης</w:t>
      </w:r>
      <w:proofErr w:type="spellEnd"/>
      <w:r w:rsidRPr="005D0AEC">
        <w:rPr>
          <w:rFonts w:cs="Arial"/>
          <w:sz w:val="24"/>
          <w:szCs w:val="24"/>
        </w:rPr>
        <w:t xml:space="preserve"> </w:t>
      </w:r>
      <w:r w:rsidRPr="00A56CC5">
        <w:rPr>
          <w:rFonts w:cs="Arial"/>
          <w:sz w:val="24"/>
          <w:szCs w:val="24"/>
        </w:rPr>
        <w:t>μέχρι την</w:t>
      </w:r>
      <w:r w:rsidR="00A56CC5">
        <w:rPr>
          <w:rFonts w:cs="Arial"/>
          <w:sz w:val="24"/>
          <w:szCs w:val="24"/>
        </w:rPr>
        <w:t xml:space="preserve"> Τρίτη 7 Ιουνίου. </w:t>
      </w:r>
      <w:r w:rsidRPr="005D0AEC">
        <w:rPr>
          <w:rFonts w:cs="Arial"/>
          <w:sz w:val="24"/>
          <w:szCs w:val="24"/>
        </w:rPr>
        <w:t xml:space="preserve"> </w:t>
      </w:r>
    </w:p>
    <w:p w:rsidR="005D0AEC" w:rsidRDefault="005D0AEC" w:rsidP="006F0530">
      <w:pPr>
        <w:pStyle w:val="a4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5D0AEC">
        <w:rPr>
          <w:rFonts w:cs="Arial"/>
          <w:sz w:val="24"/>
          <w:szCs w:val="24"/>
        </w:rPr>
        <w:t>Οι Υπε</w:t>
      </w:r>
      <w:r w:rsidR="00A56CC5">
        <w:rPr>
          <w:rFonts w:cs="Arial"/>
          <w:sz w:val="24"/>
          <w:szCs w:val="24"/>
        </w:rPr>
        <w:t>ύθυνοι Σχολικών Δραστηριοτήτων θ</w:t>
      </w:r>
      <w:r w:rsidRPr="005D0AEC">
        <w:rPr>
          <w:rFonts w:cs="Arial"/>
          <w:sz w:val="24"/>
          <w:szCs w:val="24"/>
        </w:rPr>
        <w:t xml:space="preserve">α πρέπει να μας αποστείλουν τον πίνακα </w:t>
      </w:r>
      <w:r w:rsidRPr="005D0AEC">
        <w:rPr>
          <w:rFonts w:cs="Arial"/>
          <w:sz w:val="24"/>
          <w:szCs w:val="24"/>
          <w:lang w:val="en-US"/>
        </w:rPr>
        <w:t>excel</w:t>
      </w:r>
      <w:r w:rsidRPr="005D0AEC">
        <w:rPr>
          <w:rFonts w:cs="Arial"/>
          <w:sz w:val="24"/>
          <w:szCs w:val="24"/>
        </w:rPr>
        <w:t xml:space="preserve">, που σας επισυνάπτουμε, με τα  στοιχεία των </w:t>
      </w:r>
      <w:proofErr w:type="spellStart"/>
      <w:r w:rsidRPr="005D0AEC">
        <w:rPr>
          <w:rFonts w:cs="Arial"/>
          <w:sz w:val="24"/>
          <w:szCs w:val="24"/>
        </w:rPr>
        <w:t>εκπ</w:t>
      </w:r>
      <w:proofErr w:type="spellEnd"/>
      <w:r w:rsidRPr="005D0AEC">
        <w:rPr>
          <w:rFonts w:cs="Arial"/>
          <w:sz w:val="24"/>
          <w:szCs w:val="24"/>
        </w:rPr>
        <w:t>/</w:t>
      </w:r>
      <w:proofErr w:type="spellStart"/>
      <w:r w:rsidRPr="005D0AEC">
        <w:rPr>
          <w:rFonts w:cs="Arial"/>
          <w:sz w:val="24"/>
          <w:szCs w:val="24"/>
        </w:rPr>
        <w:t>κών</w:t>
      </w:r>
      <w:proofErr w:type="spellEnd"/>
      <w:r w:rsidRPr="005D0AEC">
        <w:rPr>
          <w:rFonts w:cs="Arial"/>
          <w:sz w:val="24"/>
          <w:szCs w:val="24"/>
        </w:rPr>
        <w:t xml:space="preserve">, ηλεκτρονικά στο  </w:t>
      </w:r>
      <w:r w:rsidRPr="005D0AEC">
        <w:rPr>
          <w:rFonts w:cs="Arial"/>
          <w:sz w:val="24"/>
          <w:szCs w:val="24"/>
          <w:lang w:val="en-US"/>
        </w:rPr>
        <w:t>e</w:t>
      </w:r>
      <w:r w:rsidRPr="005D0AEC">
        <w:rPr>
          <w:rFonts w:cs="Arial"/>
          <w:sz w:val="24"/>
          <w:szCs w:val="24"/>
        </w:rPr>
        <w:t>-</w:t>
      </w:r>
      <w:r w:rsidRPr="005D0AEC">
        <w:rPr>
          <w:rFonts w:cs="Arial"/>
          <w:sz w:val="24"/>
          <w:szCs w:val="24"/>
          <w:lang w:val="en-US"/>
        </w:rPr>
        <w:t>mail</w:t>
      </w:r>
      <w:r w:rsidRPr="005D0AEC">
        <w:rPr>
          <w:rFonts w:cs="Arial"/>
          <w:sz w:val="24"/>
          <w:szCs w:val="24"/>
        </w:rPr>
        <w:t xml:space="preserve">: </w:t>
      </w:r>
      <w:hyperlink r:id="rId10" w:history="1">
        <w:r w:rsidRPr="005D0AEC">
          <w:rPr>
            <w:rStyle w:val="-"/>
            <w:rFonts w:cs="Arial"/>
            <w:sz w:val="24"/>
            <w:szCs w:val="24"/>
            <w:lang w:val="en-US"/>
          </w:rPr>
          <w:t>kpefilia</w:t>
        </w:r>
        <w:r w:rsidRPr="005D0AEC">
          <w:rPr>
            <w:rStyle w:val="-"/>
            <w:rFonts w:cs="Arial"/>
            <w:sz w:val="24"/>
            <w:szCs w:val="24"/>
          </w:rPr>
          <w:t>@</w:t>
        </w:r>
        <w:r w:rsidRPr="005D0AEC">
          <w:rPr>
            <w:rStyle w:val="-"/>
            <w:rFonts w:cs="Arial"/>
            <w:sz w:val="24"/>
            <w:szCs w:val="24"/>
            <w:lang w:val="en-US"/>
          </w:rPr>
          <w:t>otenet</w:t>
        </w:r>
        <w:r w:rsidRPr="005D0AEC">
          <w:rPr>
            <w:rStyle w:val="-"/>
            <w:rFonts w:cs="Arial"/>
            <w:sz w:val="24"/>
            <w:szCs w:val="24"/>
          </w:rPr>
          <w:t>.</w:t>
        </w:r>
        <w:r w:rsidRPr="005D0AEC">
          <w:rPr>
            <w:rStyle w:val="-"/>
            <w:rFonts w:cs="Arial"/>
            <w:sz w:val="24"/>
            <w:szCs w:val="24"/>
            <w:lang w:val="en-US"/>
          </w:rPr>
          <w:t>gr</w:t>
        </w:r>
      </w:hyperlink>
      <w:r w:rsidRPr="005D0AEC">
        <w:rPr>
          <w:rFonts w:cs="Arial"/>
          <w:sz w:val="24"/>
          <w:szCs w:val="24"/>
        </w:rPr>
        <w:t xml:space="preserve"> </w:t>
      </w:r>
      <w:r w:rsidRPr="00A56CC5">
        <w:rPr>
          <w:rFonts w:cs="Arial"/>
          <w:sz w:val="24"/>
          <w:szCs w:val="24"/>
        </w:rPr>
        <w:t>μέχρι την</w:t>
      </w:r>
      <w:r w:rsidRPr="005D0AEC">
        <w:rPr>
          <w:rFonts w:cs="Arial"/>
          <w:sz w:val="24"/>
          <w:szCs w:val="24"/>
        </w:rPr>
        <w:t xml:space="preserve"> </w:t>
      </w:r>
      <w:r w:rsidR="00A56CC5">
        <w:rPr>
          <w:rFonts w:cs="Arial"/>
          <w:sz w:val="24"/>
          <w:szCs w:val="24"/>
        </w:rPr>
        <w:t xml:space="preserve">Πέμπτη 9 Ιουνίου. </w:t>
      </w:r>
    </w:p>
    <w:p w:rsidR="006C4944" w:rsidRPr="001526E6" w:rsidRDefault="006C4944" w:rsidP="006C494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1526E6">
        <w:rPr>
          <w:rFonts w:asciiTheme="minorHAnsi" w:hAnsiTheme="minorHAnsi" w:cs="Arial"/>
          <w:sz w:val="24"/>
          <w:szCs w:val="24"/>
        </w:rPr>
        <w:t>Παρακαλούμε για τις δικές σας ενέργειες.</w:t>
      </w:r>
    </w:p>
    <w:p w:rsidR="00FA3A37" w:rsidRPr="001526E6" w:rsidRDefault="00A56CC5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142F2" w:rsidRPr="001526E6">
        <w:rPr>
          <w:rFonts w:asciiTheme="minorHAnsi" w:hAnsiTheme="minorHAnsi"/>
          <w:sz w:val="24"/>
          <w:szCs w:val="24"/>
        </w:rPr>
        <w:t>Ο Υπεύθυνος του Κ.Π.Ε. Φιλιατών</w:t>
      </w:r>
    </w:p>
    <w:p w:rsidR="00D142F2" w:rsidRPr="001526E6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D142F2" w:rsidRPr="008132D2" w:rsidRDefault="00D142F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 w:rsidRPr="008132D2">
        <w:rPr>
          <w:rFonts w:asciiTheme="minorHAnsi" w:hAnsiTheme="minorHAnsi"/>
          <w:sz w:val="24"/>
          <w:szCs w:val="24"/>
        </w:rPr>
        <w:tab/>
        <w:t xml:space="preserve">           Νικολάου Μάρκος</w:t>
      </w:r>
    </w:p>
    <w:sectPr w:rsidR="00D142F2" w:rsidRPr="008132D2" w:rsidSect="008132D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E4" w:rsidRDefault="002D0DE4" w:rsidP="00FA3A37">
      <w:r>
        <w:separator/>
      </w:r>
    </w:p>
  </w:endnote>
  <w:endnote w:type="continuationSeparator" w:id="0">
    <w:p w:rsidR="002D0DE4" w:rsidRDefault="002D0DE4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7" w:rsidRDefault="00633076" w:rsidP="00633076">
    <w:pPr>
      <w:pStyle w:val="a6"/>
      <w:jc w:val="center"/>
    </w:pPr>
    <w:r>
      <w:rPr>
        <w:noProof/>
      </w:rPr>
      <w:drawing>
        <wp:inline distT="0" distB="0" distL="0" distR="0">
          <wp:extent cx="1565275" cy="1572895"/>
          <wp:effectExtent l="19050" t="0" r="0" b="0"/>
          <wp:docPr id="1" name="Εικόνα 1" descr="C:\Users\thalia\Desktop\ΛΟΓΟΤΥΠΟ_ΙΝΕΔΙΒΙ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lia\Desktop\ΛΟΓΟΤΥΠΟ_ΙΝΕΔΙΒΙΜ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157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E4" w:rsidRDefault="002D0DE4" w:rsidP="00FA3A37">
      <w:r>
        <w:separator/>
      </w:r>
    </w:p>
  </w:footnote>
  <w:footnote w:type="continuationSeparator" w:id="0">
    <w:p w:rsidR="002D0DE4" w:rsidRDefault="002D0DE4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DCC89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52417"/>
    <w:multiLevelType w:val="hybridMultilevel"/>
    <w:tmpl w:val="4EAECC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508B"/>
    <w:multiLevelType w:val="hybridMultilevel"/>
    <w:tmpl w:val="340868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F17B2"/>
    <w:multiLevelType w:val="hybridMultilevel"/>
    <w:tmpl w:val="9D101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4C22"/>
    <w:multiLevelType w:val="hybridMultilevel"/>
    <w:tmpl w:val="020CDB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70989"/>
    <w:rsid w:val="00022E78"/>
    <w:rsid w:val="000252DA"/>
    <w:rsid w:val="00032859"/>
    <w:rsid w:val="0003310A"/>
    <w:rsid w:val="000567B0"/>
    <w:rsid w:val="00060FEF"/>
    <w:rsid w:val="0006512F"/>
    <w:rsid w:val="00072DB9"/>
    <w:rsid w:val="00080212"/>
    <w:rsid w:val="00082369"/>
    <w:rsid w:val="000870FF"/>
    <w:rsid w:val="00092900"/>
    <w:rsid w:val="0009499E"/>
    <w:rsid w:val="000A2128"/>
    <w:rsid w:val="000A4547"/>
    <w:rsid w:val="000C11E4"/>
    <w:rsid w:val="000D2460"/>
    <w:rsid w:val="000D5D85"/>
    <w:rsid w:val="000E4DA6"/>
    <w:rsid w:val="000E604D"/>
    <w:rsid w:val="001166C7"/>
    <w:rsid w:val="00120082"/>
    <w:rsid w:val="001230C0"/>
    <w:rsid w:val="001326CA"/>
    <w:rsid w:val="00135C0B"/>
    <w:rsid w:val="00144FB9"/>
    <w:rsid w:val="001526E6"/>
    <w:rsid w:val="00170989"/>
    <w:rsid w:val="00176703"/>
    <w:rsid w:val="001833B1"/>
    <w:rsid w:val="0019667D"/>
    <w:rsid w:val="001A032F"/>
    <w:rsid w:val="001D0A68"/>
    <w:rsid w:val="001D3B67"/>
    <w:rsid w:val="001E7A58"/>
    <w:rsid w:val="001F39D0"/>
    <w:rsid w:val="001F4190"/>
    <w:rsid w:val="002126C2"/>
    <w:rsid w:val="00212848"/>
    <w:rsid w:val="00215CF6"/>
    <w:rsid w:val="002222BD"/>
    <w:rsid w:val="002420F2"/>
    <w:rsid w:val="00276D4F"/>
    <w:rsid w:val="00277967"/>
    <w:rsid w:val="00277AE2"/>
    <w:rsid w:val="002900DE"/>
    <w:rsid w:val="002A5F60"/>
    <w:rsid w:val="002C2BB0"/>
    <w:rsid w:val="002C4F66"/>
    <w:rsid w:val="002D0DE4"/>
    <w:rsid w:val="002D5F05"/>
    <w:rsid w:val="002F787F"/>
    <w:rsid w:val="00306CE3"/>
    <w:rsid w:val="00322371"/>
    <w:rsid w:val="00336DDB"/>
    <w:rsid w:val="00354497"/>
    <w:rsid w:val="003866B3"/>
    <w:rsid w:val="003A0871"/>
    <w:rsid w:val="003B15C3"/>
    <w:rsid w:val="003C70F4"/>
    <w:rsid w:val="003F2D34"/>
    <w:rsid w:val="003F4142"/>
    <w:rsid w:val="00400119"/>
    <w:rsid w:val="004107C0"/>
    <w:rsid w:val="00411ED4"/>
    <w:rsid w:val="00413247"/>
    <w:rsid w:val="00424E6C"/>
    <w:rsid w:val="0043310D"/>
    <w:rsid w:val="004469B2"/>
    <w:rsid w:val="004545E9"/>
    <w:rsid w:val="00482D63"/>
    <w:rsid w:val="004A1ABA"/>
    <w:rsid w:val="004B0619"/>
    <w:rsid w:val="004B4897"/>
    <w:rsid w:val="004E19E7"/>
    <w:rsid w:val="00502F18"/>
    <w:rsid w:val="00506251"/>
    <w:rsid w:val="00506F7E"/>
    <w:rsid w:val="00507D20"/>
    <w:rsid w:val="00520143"/>
    <w:rsid w:val="0053582D"/>
    <w:rsid w:val="005457C3"/>
    <w:rsid w:val="0055118C"/>
    <w:rsid w:val="005624B7"/>
    <w:rsid w:val="0056273A"/>
    <w:rsid w:val="005747A6"/>
    <w:rsid w:val="00583B8F"/>
    <w:rsid w:val="00592886"/>
    <w:rsid w:val="005A0DA7"/>
    <w:rsid w:val="005A2152"/>
    <w:rsid w:val="005A2B64"/>
    <w:rsid w:val="005A6466"/>
    <w:rsid w:val="005C6670"/>
    <w:rsid w:val="005D0AEC"/>
    <w:rsid w:val="005E2105"/>
    <w:rsid w:val="005E3303"/>
    <w:rsid w:val="006009EE"/>
    <w:rsid w:val="00633076"/>
    <w:rsid w:val="00636E1D"/>
    <w:rsid w:val="00636F37"/>
    <w:rsid w:val="00645E8E"/>
    <w:rsid w:val="0065387A"/>
    <w:rsid w:val="00661603"/>
    <w:rsid w:val="00664E73"/>
    <w:rsid w:val="00682AD9"/>
    <w:rsid w:val="00682E58"/>
    <w:rsid w:val="00683A28"/>
    <w:rsid w:val="006A20F3"/>
    <w:rsid w:val="006A273D"/>
    <w:rsid w:val="006A5269"/>
    <w:rsid w:val="006C1681"/>
    <w:rsid w:val="006C4944"/>
    <w:rsid w:val="006D6BED"/>
    <w:rsid w:val="006E7651"/>
    <w:rsid w:val="006F0530"/>
    <w:rsid w:val="006F1BFE"/>
    <w:rsid w:val="006F3D62"/>
    <w:rsid w:val="006F724D"/>
    <w:rsid w:val="00700F7B"/>
    <w:rsid w:val="00703FB0"/>
    <w:rsid w:val="00716D47"/>
    <w:rsid w:val="00721937"/>
    <w:rsid w:val="00723F20"/>
    <w:rsid w:val="007244FC"/>
    <w:rsid w:val="00735360"/>
    <w:rsid w:val="00740B3B"/>
    <w:rsid w:val="00751B72"/>
    <w:rsid w:val="00772588"/>
    <w:rsid w:val="00780A42"/>
    <w:rsid w:val="0078664D"/>
    <w:rsid w:val="007871A9"/>
    <w:rsid w:val="007878AB"/>
    <w:rsid w:val="00787F93"/>
    <w:rsid w:val="007D2AF9"/>
    <w:rsid w:val="008132D2"/>
    <w:rsid w:val="00834957"/>
    <w:rsid w:val="0083698E"/>
    <w:rsid w:val="00837B82"/>
    <w:rsid w:val="00837D47"/>
    <w:rsid w:val="00843315"/>
    <w:rsid w:val="00844979"/>
    <w:rsid w:val="00857C6E"/>
    <w:rsid w:val="00865E43"/>
    <w:rsid w:val="00882C47"/>
    <w:rsid w:val="008859A9"/>
    <w:rsid w:val="008972C7"/>
    <w:rsid w:val="008A142A"/>
    <w:rsid w:val="008B0137"/>
    <w:rsid w:val="008B54A3"/>
    <w:rsid w:val="008B6A58"/>
    <w:rsid w:val="008C62AD"/>
    <w:rsid w:val="008D093C"/>
    <w:rsid w:val="008E0646"/>
    <w:rsid w:val="009223C6"/>
    <w:rsid w:val="00930017"/>
    <w:rsid w:val="00930192"/>
    <w:rsid w:val="00934729"/>
    <w:rsid w:val="00942AB3"/>
    <w:rsid w:val="00944297"/>
    <w:rsid w:val="009454A4"/>
    <w:rsid w:val="00945622"/>
    <w:rsid w:val="00953160"/>
    <w:rsid w:val="0095754B"/>
    <w:rsid w:val="00961214"/>
    <w:rsid w:val="0098031C"/>
    <w:rsid w:val="00980827"/>
    <w:rsid w:val="00981D83"/>
    <w:rsid w:val="0098543D"/>
    <w:rsid w:val="00991045"/>
    <w:rsid w:val="00991D7C"/>
    <w:rsid w:val="009B1CA2"/>
    <w:rsid w:val="009C7F8F"/>
    <w:rsid w:val="009E0251"/>
    <w:rsid w:val="00A01BCD"/>
    <w:rsid w:val="00A04931"/>
    <w:rsid w:val="00A10534"/>
    <w:rsid w:val="00A11FFA"/>
    <w:rsid w:val="00A207CF"/>
    <w:rsid w:val="00A23D73"/>
    <w:rsid w:val="00A3684F"/>
    <w:rsid w:val="00A409CD"/>
    <w:rsid w:val="00A423E1"/>
    <w:rsid w:val="00A44E40"/>
    <w:rsid w:val="00A45E54"/>
    <w:rsid w:val="00A55146"/>
    <w:rsid w:val="00A56CC5"/>
    <w:rsid w:val="00A849B7"/>
    <w:rsid w:val="00AA0656"/>
    <w:rsid w:val="00AB3D09"/>
    <w:rsid w:val="00AD6BED"/>
    <w:rsid w:val="00AE3224"/>
    <w:rsid w:val="00AF0FA4"/>
    <w:rsid w:val="00AF6F7D"/>
    <w:rsid w:val="00B0451A"/>
    <w:rsid w:val="00B06046"/>
    <w:rsid w:val="00B169FF"/>
    <w:rsid w:val="00B26536"/>
    <w:rsid w:val="00B31FC3"/>
    <w:rsid w:val="00B331C0"/>
    <w:rsid w:val="00B35FD8"/>
    <w:rsid w:val="00B437AE"/>
    <w:rsid w:val="00B52A14"/>
    <w:rsid w:val="00B839F4"/>
    <w:rsid w:val="00B83F0B"/>
    <w:rsid w:val="00B920AD"/>
    <w:rsid w:val="00BA3211"/>
    <w:rsid w:val="00BA325D"/>
    <w:rsid w:val="00BA7844"/>
    <w:rsid w:val="00BB016E"/>
    <w:rsid w:val="00BF3948"/>
    <w:rsid w:val="00C03FF8"/>
    <w:rsid w:val="00C13419"/>
    <w:rsid w:val="00C16B3E"/>
    <w:rsid w:val="00C20E80"/>
    <w:rsid w:val="00C222E7"/>
    <w:rsid w:val="00C53C99"/>
    <w:rsid w:val="00C60B60"/>
    <w:rsid w:val="00C61743"/>
    <w:rsid w:val="00C82DC7"/>
    <w:rsid w:val="00CA6CB6"/>
    <w:rsid w:val="00CB55E9"/>
    <w:rsid w:val="00CD44AD"/>
    <w:rsid w:val="00CD4B37"/>
    <w:rsid w:val="00CD5F62"/>
    <w:rsid w:val="00CE0F22"/>
    <w:rsid w:val="00D044A3"/>
    <w:rsid w:val="00D142F2"/>
    <w:rsid w:val="00D3307B"/>
    <w:rsid w:val="00D3542F"/>
    <w:rsid w:val="00D51BBB"/>
    <w:rsid w:val="00D54817"/>
    <w:rsid w:val="00D71E6F"/>
    <w:rsid w:val="00DA1AE7"/>
    <w:rsid w:val="00DA4B43"/>
    <w:rsid w:val="00DB7080"/>
    <w:rsid w:val="00DC23CF"/>
    <w:rsid w:val="00DC312C"/>
    <w:rsid w:val="00DD6DEC"/>
    <w:rsid w:val="00DE67F3"/>
    <w:rsid w:val="00DF1071"/>
    <w:rsid w:val="00DF1BF2"/>
    <w:rsid w:val="00DF3807"/>
    <w:rsid w:val="00DF46F0"/>
    <w:rsid w:val="00E06D3E"/>
    <w:rsid w:val="00E16248"/>
    <w:rsid w:val="00E1651C"/>
    <w:rsid w:val="00E31097"/>
    <w:rsid w:val="00E36161"/>
    <w:rsid w:val="00E6581C"/>
    <w:rsid w:val="00E7088E"/>
    <w:rsid w:val="00E70ABE"/>
    <w:rsid w:val="00E77FEB"/>
    <w:rsid w:val="00E8255E"/>
    <w:rsid w:val="00EA53BB"/>
    <w:rsid w:val="00EA6B5F"/>
    <w:rsid w:val="00EB2ACA"/>
    <w:rsid w:val="00EB723A"/>
    <w:rsid w:val="00ED1C14"/>
    <w:rsid w:val="00ED6BC0"/>
    <w:rsid w:val="00EF0164"/>
    <w:rsid w:val="00EF32D2"/>
    <w:rsid w:val="00F02150"/>
    <w:rsid w:val="00F04F89"/>
    <w:rsid w:val="00F14578"/>
    <w:rsid w:val="00F153BC"/>
    <w:rsid w:val="00F42053"/>
    <w:rsid w:val="00F451E6"/>
    <w:rsid w:val="00F6030F"/>
    <w:rsid w:val="00F62C2A"/>
    <w:rsid w:val="00F635AA"/>
    <w:rsid w:val="00F734EF"/>
    <w:rsid w:val="00F8141A"/>
    <w:rsid w:val="00F95857"/>
    <w:rsid w:val="00FA3A37"/>
    <w:rsid w:val="00FC1737"/>
    <w:rsid w:val="00FD0680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9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Body Text"/>
    <w:basedOn w:val="a"/>
    <w:link w:val="Char2"/>
    <w:rsid w:val="00991D7C"/>
    <w:pPr>
      <w:jc w:val="center"/>
    </w:pPr>
    <w:rPr>
      <w:sz w:val="24"/>
      <w:szCs w:val="24"/>
    </w:rPr>
  </w:style>
  <w:style w:type="character" w:customStyle="1" w:styleId="Char2">
    <w:name w:val="Σώμα κειμένου Char"/>
    <w:basedOn w:val="a0"/>
    <w:link w:val="a7"/>
    <w:rsid w:val="00991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6E7651"/>
    <w:rPr>
      <w:i/>
      <w:iCs/>
    </w:rPr>
  </w:style>
  <w:style w:type="character" w:styleId="a9">
    <w:name w:val="Strong"/>
    <w:basedOn w:val="a0"/>
    <w:uiPriority w:val="22"/>
    <w:qFormat/>
    <w:rsid w:val="00DF46F0"/>
    <w:rPr>
      <w:b/>
      <w:bCs/>
    </w:rPr>
  </w:style>
  <w:style w:type="paragraph" w:customStyle="1" w:styleId="msonormalcxsp">
    <w:name w:val="msonormalcxspμεσαίο"/>
    <w:basedOn w:val="a"/>
    <w:rsid w:val="008132D2"/>
    <w:pPr>
      <w:spacing w:before="100" w:beforeAutospacing="1" w:after="100" w:afterAutospacing="1"/>
    </w:pPr>
    <w:rPr>
      <w:sz w:val="24"/>
      <w:szCs w:val="24"/>
    </w:rPr>
  </w:style>
  <w:style w:type="paragraph" w:styleId="Web">
    <w:name w:val="Normal (Web)"/>
    <w:basedOn w:val="a"/>
    <w:uiPriority w:val="99"/>
    <w:rsid w:val="006C4944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table" w:styleId="aa">
    <w:name w:val="Table Grid"/>
    <w:basedOn w:val="a1"/>
    <w:uiPriority w:val="59"/>
    <w:rsid w:val="006A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desc">
    <w:name w:val="ndesc"/>
    <w:basedOn w:val="a0"/>
    <w:rsid w:val="001526E6"/>
  </w:style>
  <w:style w:type="character" w:customStyle="1" w:styleId="apple-converted-space">
    <w:name w:val="apple-converted-space"/>
    <w:basedOn w:val="a0"/>
    <w:rsid w:val="005E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pefilia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204C-2382-48A4-BFF2-7DDBC20C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thalia</cp:lastModifiedBy>
  <cp:revision>41</cp:revision>
  <cp:lastPrinted>2015-06-12T07:48:00Z</cp:lastPrinted>
  <dcterms:created xsi:type="dcterms:W3CDTF">2015-05-25T09:59:00Z</dcterms:created>
  <dcterms:modified xsi:type="dcterms:W3CDTF">2016-05-25T08:43:00Z</dcterms:modified>
</cp:coreProperties>
</file>